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822A45" w:rsidRDefault="0048034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様式第６</w:t>
      </w:r>
      <w:r w:rsidR="0075427E" w:rsidRPr="00822A45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480347" w:rsidP="006D1C0E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特定管理監督職群の</w:t>
      </w:r>
      <w:r w:rsidR="00511ED4">
        <w:rPr>
          <w:rFonts w:ascii="ＭＳ 明朝" w:eastAsia="ＭＳ 明朝" w:hAnsi="ＭＳ 明朝" w:hint="eastAsia"/>
          <w:sz w:val="20"/>
          <w:szCs w:val="20"/>
        </w:rPr>
        <w:t>管理監督職</w:t>
      </w:r>
      <w:r w:rsidR="00AD1FC4">
        <w:rPr>
          <w:rFonts w:ascii="ＭＳ 明朝" w:eastAsia="ＭＳ 明朝" w:hAnsi="ＭＳ 明朝" w:hint="eastAsia"/>
          <w:sz w:val="20"/>
          <w:szCs w:val="20"/>
        </w:rPr>
        <w:t>に係る異動期間</w:t>
      </w:r>
      <w:r w:rsidR="00310E80">
        <w:rPr>
          <w:rFonts w:ascii="ＭＳ 明朝" w:eastAsia="ＭＳ 明朝" w:hAnsi="ＭＳ 明朝" w:hint="eastAsia"/>
          <w:sz w:val="20"/>
          <w:szCs w:val="20"/>
        </w:rPr>
        <w:t>の延長承認申請書</w:t>
      </w:r>
    </w:p>
    <w:p w:rsidR="0075427E" w:rsidRPr="0075427E" w:rsidRDefault="0075427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（番号）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27486B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鳥取県人事委員会委員長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3600" w:firstLine="6512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任命権者</w:t>
      </w:r>
      <w:r w:rsidR="006D1C0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75427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6D1C0E" w:rsidRPr="0075427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310E80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職員の定年</w:t>
      </w:r>
      <w:r w:rsidR="00906ADD" w:rsidRPr="004C683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>
        <w:rPr>
          <w:rFonts w:ascii="ＭＳ 明朝" w:eastAsia="ＭＳ 明朝" w:hAnsi="ＭＳ 明朝" w:hint="eastAsia"/>
          <w:sz w:val="20"/>
          <w:szCs w:val="20"/>
        </w:rPr>
        <w:t>に関する条例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（昭和</w:t>
      </w:r>
      <w:r>
        <w:rPr>
          <w:rFonts w:ascii="ＭＳ 明朝" w:eastAsia="ＭＳ 明朝" w:hAnsi="ＭＳ 明朝"/>
          <w:sz w:val="20"/>
          <w:szCs w:val="20"/>
        </w:rPr>
        <w:t>59</w:t>
      </w:r>
      <w:r w:rsidR="00D63222">
        <w:rPr>
          <w:rFonts w:ascii="ＭＳ 明朝" w:eastAsia="ＭＳ 明朝" w:hAnsi="ＭＳ 明朝" w:hint="eastAsia"/>
          <w:sz w:val="20"/>
          <w:szCs w:val="20"/>
        </w:rPr>
        <w:t>年</w:t>
      </w:r>
      <w:bookmarkStart w:id="0" w:name="_GoBack"/>
      <w:bookmarkEnd w:id="0"/>
      <w:r w:rsidR="0075427E" w:rsidRPr="0075427E">
        <w:rPr>
          <w:rFonts w:ascii="ＭＳ 明朝" w:eastAsia="ＭＳ 明朝" w:hAnsi="ＭＳ 明朝" w:hint="eastAsia"/>
          <w:sz w:val="20"/>
          <w:szCs w:val="20"/>
        </w:rPr>
        <w:t>鳥取県</w:t>
      </w:r>
      <w:r w:rsidR="00511ED4">
        <w:rPr>
          <w:rFonts w:ascii="ＭＳ 明朝" w:eastAsia="ＭＳ 明朝" w:hAnsi="ＭＳ 明朝" w:hint="eastAsia"/>
          <w:sz w:val="20"/>
          <w:szCs w:val="20"/>
        </w:rPr>
        <w:t>条例第１号）第９</w:t>
      </w:r>
      <w:r w:rsidR="00104F1D">
        <w:rPr>
          <w:rFonts w:ascii="ＭＳ 明朝" w:eastAsia="ＭＳ 明朝" w:hAnsi="ＭＳ 明朝" w:hint="eastAsia"/>
          <w:sz w:val="20"/>
          <w:szCs w:val="20"/>
        </w:rPr>
        <w:t>条第４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項</w:t>
      </w:r>
      <w:r>
        <w:rPr>
          <w:rFonts w:ascii="ＭＳ 明朝" w:eastAsia="ＭＳ 明朝" w:hAnsi="ＭＳ 明朝" w:hint="eastAsia"/>
          <w:sz w:val="20"/>
          <w:szCs w:val="20"/>
        </w:rPr>
        <w:t>の規定に基づき、</w:t>
      </w:r>
      <w:r w:rsidR="00104F1D">
        <w:rPr>
          <w:rFonts w:ascii="ＭＳ 明朝" w:eastAsia="ＭＳ 明朝" w:hAnsi="ＭＳ 明朝" w:hint="eastAsia"/>
          <w:sz w:val="20"/>
          <w:szCs w:val="20"/>
        </w:rPr>
        <w:t>特定管理監督職群の</w:t>
      </w:r>
      <w:r w:rsidR="00511ED4">
        <w:rPr>
          <w:rFonts w:ascii="ＭＳ 明朝" w:eastAsia="ＭＳ 明朝" w:hAnsi="ＭＳ 明朝" w:hint="eastAsia"/>
          <w:sz w:val="20"/>
          <w:szCs w:val="20"/>
        </w:rPr>
        <w:t>管理監督職</w:t>
      </w:r>
      <w:r w:rsidR="00AD1FC4">
        <w:rPr>
          <w:rFonts w:ascii="ＭＳ 明朝" w:eastAsia="ＭＳ 明朝" w:hAnsi="ＭＳ 明朝" w:hint="eastAsia"/>
          <w:sz w:val="20"/>
          <w:szCs w:val="20"/>
        </w:rPr>
        <w:t>に係る異動期間</w:t>
      </w:r>
      <w:r>
        <w:rPr>
          <w:rFonts w:ascii="ＭＳ 明朝" w:eastAsia="ＭＳ 明朝" w:hAnsi="ＭＳ 明朝" w:hint="eastAsia"/>
          <w:sz w:val="20"/>
          <w:szCs w:val="20"/>
        </w:rPr>
        <w:t>の延長の承認について下記のとおり申請します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。</w:t>
      </w:r>
    </w:p>
    <w:p w:rsidR="0075427E" w:rsidRPr="00AD1FC4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Default="0075427E" w:rsidP="0075427E">
      <w:pPr>
        <w:pStyle w:val="a3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記</w:t>
      </w:r>
    </w:p>
    <w:p w:rsidR="00310E80" w:rsidRPr="00310E80" w:rsidRDefault="00310E80" w:rsidP="00310E8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540"/>
        <w:gridCol w:w="1527"/>
        <w:gridCol w:w="142"/>
        <w:gridCol w:w="682"/>
        <w:gridCol w:w="994"/>
        <w:gridCol w:w="627"/>
        <w:gridCol w:w="593"/>
        <w:gridCol w:w="229"/>
        <w:gridCol w:w="729"/>
        <w:gridCol w:w="1862"/>
      </w:tblGrid>
      <w:tr w:rsidR="00310E80" w:rsidRPr="00310E80" w:rsidTr="00672062">
        <w:trPr>
          <w:trHeight w:val="454"/>
        </w:trPr>
        <w:tc>
          <w:tcPr>
            <w:tcW w:w="1959" w:type="dxa"/>
            <w:gridSpan w:val="2"/>
            <w:vMerge w:val="restart"/>
            <w:vAlign w:val="center"/>
          </w:tcPr>
          <w:p w:rsidR="00310E80" w:rsidRPr="00310E80" w:rsidRDefault="00AD1FC4" w:rsidP="00AD1F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</w:t>
            </w:r>
            <w:r w:rsidR="00310E80" w:rsidRPr="00310E80">
              <w:rPr>
                <w:rFonts w:ascii="ＭＳ 明朝" w:eastAsia="ＭＳ 明朝" w:hAnsi="ＭＳ 明朝" w:hint="eastAsia"/>
                <w:sz w:val="20"/>
                <w:szCs w:val="20"/>
              </w:rPr>
              <w:t>延長予定者の氏名</w:t>
            </w:r>
            <w:r w:rsidR="00310E80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</w:t>
            </w:r>
            <w:r w:rsidR="00511ED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676" w:type="dxa"/>
            <w:gridSpan w:val="2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238" w:type="dxa"/>
            <w:gridSpan w:val="2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833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AD1FC4">
        <w:trPr>
          <w:trHeight w:val="454"/>
        </w:trPr>
        <w:tc>
          <w:tcPr>
            <w:tcW w:w="1980" w:type="dxa"/>
            <w:gridSpan w:val="2"/>
            <w:vMerge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4104" w:type="dxa"/>
            <w:gridSpan w:val="5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310E80" w:rsidRPr="00310E80" w:rsidTr="00AD1FC4">
        <w:trPr>
          <w:trHeight w:val="454"/>
        </w:trPr>
        <w:tc>
          <w:tcPr>
            <w:tcW w:w="1980" w:type="dxa"/>
            <w:gridSpan w:val="2"/>
            <w:vAlign w:val="center"/>
          </w:tcPr>
          <w:p w:rsidR="00E32953" w:rsidRDefault="00511ED4" w:rsidP="00511E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管理監督職</w:t>
            </w:r>
          </w:p>
          <w:p w:rsidR="00310E80" w:rsidRPr="00310E80" w:rsidRDefault="00511ED4" w:rsidP="00E329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勤務上限年齢</w:t>
            </w:r>
          </w:p>
        </w:tc>
        <w:tc>
          <w:tcPr>
            <w:tcW w:w="1559" w:type="dxa"/>
            <w:gridSpan w:val="2"/>
            <w:vAlign w:val="center"/>
          </w:tcPr>
          <w:p w:rsidR="00310E80" w:rsidRPr="00310E80" w:rsidRDefault="00310E80" w:rsidP="00310E8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701" w:type="dxa"/>
            <w:gridSpan w:val="2"/>
            <w:vAlign w:val="center"/>
          </w:tcPr>
          <w:p w:rsidR="00310E80" w:rsidRPr="00310E80" w:rsidRDefault="00511ED4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異動期間の末日</w:t>
            </w:r>
          </w:p>
        </w:tc>
        <w:tc>
          <w:tcPr>
            <w:tcW w:w="4104" w:type="dxa"/>
            <w:gridSpan w:val="5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10E80" w:rsidRPr="00310E80" w:rsidTr="00AD1FC4">
        <w:trPr>
          <w:trHeight w:val="454"/>
        </w:trPr>
        <w:tc>
          <w:tcPr>
            <w:tcW w:w="1980" w:type="dxa"/>
            <w:gridSpan w:val="2"/>
            <w:vAlign w:val="center"/>
          </w:tcPr>
          <w:p w:rsid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現在の職務内容</w:t>
            </w: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364" w:type="dxa"/>
            <w:gridSpan w:val="9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2062" w:rsidRPr="00310E80" w:rsidTr="00672062">
        <w:trPr>
          <w:trHeight w:val="918"/>
        </w:trPr>
        <w:tc>
          <w:tcPr>
            <w:tcW w:w="1980" w:type="dxa"/>
            <w:gridSpan w:val="2"/>
            <w:vAlign w:val="center"/>
          </w:tcPr>
          <w:p w:rsidR="00672062" w:rsidRPr="00310E80" w:rsidRDefault="00672062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既に延長された異動期間の延長理由及びその延長の根拠条項</w:t>
            </w:r>
          </w:p>
        </w:tc>
        <w:tc>
          <w:tcPr>
            <w:tcW w:w="7385" w:type="dxa"/>
            <w:gridSpan w:val="9"/>
            <w:vAlign w:val="center"/>
          </w:tcPr>
          <w:p w:rsidR="00672062" w:rsidRPr="00310E80" w:rsidRDefault="00672062" w:rsidP="006720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84076" w:rsidRPr="00310E80" w:rsidTr="00672062">
        <w:trPr>
          <w:trHeight w:val="454"/>
        </w:trPr>
        <w:tc>
          <w:tcPr>
            <w:tcW w:w="420" w:type="dxa"/>
            <w:vMerge w:val="restart"/>
            <w:vAlign w:val="center"/>
          </w:tcPr>
          <w:p w:rsidR="00484076" w:rsidRPr="00310E80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延長後</w:t>
            </w:r>
          </w:p>
        </w:tc>
        <w:tc>
          <w:tcPr>
            <w:tcW w:w="1539" w:type="dxa"/>
            <w:vAlign w:val="center"/>
          </w:tcPr>
          <w:p w:rsidR="00484076" w:rsidRPr="00310E80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527" w:type="dxa"/>
            <w:vAlign w:val="center"/>
          </w:tcPr>
          <w:p w:rsidR="00484076" w:rsidRPr="00310E80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33" w:type="dxa"/>
            <w:gridSpan w:val="2"/>
            <w:vAlign w:val="center"/>
          </w:tcPr>
          <w:p w:rsidR="00484076" w:rsidRPr="00310E80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647" w:type="dxa"/>
            <w:gridSpan w:val="2"/>
            <w:vAlign w:val="center"/>
          </w:tcPr>
          <w:p w:rsidR="00484076" w:rsidRPr="00310E80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484076" w:rsidRPr="00310E80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2547" w:type="dxa"/>
            <w:gridSpan w:val="2"/>
            <w:vAlign w:val="center"/>
          </w:tcPr>
          <w:p w:rsidR="00484076" w:rsidRPr="00310E80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484076" w:rsidRPr="00310E80" w:rsidTr="00672062">
        <w:trPr>
          <w:trHeight w:val="454"/>
        </w:trPr>
        <w:tc>
          <w:tcPr>
            <w:tcW w:w="420" w:type="dxa"/>
            <w:vMerge/>
            <w:vAlign w:val="center"/>
          </w:tcPr>
          <w:p w:rsidR="00484076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484076" w:rsidRPr="00310E80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異動予定日</w:t>
            </w:r>
          </w:p>
        </w:tc>
        <w:tc>
          <w:tcPr>
            <w:tcW w:w="7385" w:type="dxa"/>
            <w:gridSpan w:val="9"/>
            <w:vAlign w:val="center"/>
          </w:tcPr>
          <w:p w:rsidR="00484076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84076" w:rsidRPr="00310E80" w:rsidTr="00672062">
        <w:trPr>
          <w:trHeight w:val="454"/>
        </w:trPr>
        <w:tc>
          <w:tcPr>
            <w:tcW w:w="420" w:type="dxa"/>
            <w:vMerge/>
            <w:vAlign w:val="center"/>
          </w:tcPr>
          <w:p w:rsidR="00484076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484076" w:rsidRPr="00310E80" w:rsidRDefault="00484076" w:rsidP="004840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管理監督職勤務上限年齢</w:t>
            </w:r>
          </w:p>
        </w:tc>
        <w:tc>
          <w:tcPr>
            <w:tcW w:w="2360" w:type="dxa"/>
            <w:gridSpan w:val="3"/>
            <w:vAlign w:val="center"/>
          </w:tcPr>
          <w:p w:rsidR="00484076" w:rsidRPr="00484076" w:rsidRDefault="00484076" w:rsidP="004840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647" w:type="dxa"/>
            <w:gridSpan w:val="2"/>
            <w:vAlign w:val="center"/>
          </w:tcPr>
          <w:p w:rsidR="00484076" w:rsidRDefault="00D36B99" w:rsidP="00AD1F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延長した場合の異動期間の末日</w:t>
            </w:r>
          </w:p>
        </w:tc>
        <w:tc>
          <w:tcPr>
            <w:tcW w:w="3378" w:type="dxa"/>
            <w:gridSpan w:val="4"/>
            <w:vAlign w:val="center"/>
          </w:tcPr>
          <w:p w:rsidR="00484076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="00D36B99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</w:p>
        </w:tc>
      </w:tr>
      <w:tr w:rsidR="00484076" w:rsidRPr="00310E80" w:rsidTr="00D36B99">
        <w:trPr>
          <w:trHeight w:val="1052"/>
        </w:trPr>
        <w:tc>
          <w:tcPr>
            <w:tcW w:w="420" w:type="dxa"/>
            <w:vMerge/>
            <w:vAlign w:val="center"/>
          </w:tcPr>
          <w:p w:rsidR="00484076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484076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職務内容</w:t>
            </w:r>
          </w:p>
          <w:p w:rsidR="00484076" w:rsidRPr="00310E80" w:rsidRDefault="00484076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385" w:type="dxa"/>
            <w:gridSpan w:val="9"/>
            <w:vAlign w:val="center"/>
          </w:tcPr>
          <w:p w:rsidR="00484076" w:rsidRDefault="00484076" w:rsidP="00104F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672062">
        <w:trPr>
          <w:trHeight w:val="454"/>
        </w:trPr>
        <w:tc>
          <w:tcPr>
            <w:tcW w:w="1959" w:type="dxa"/>
            <w:gridSpan w:val="2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申請の理由</w:t>
            </w:r>
            <w:r w:rsidR="00D36B99">
              <w:rPr>
                <w:rFonts w:ascii="ＭＳ 明朝" w:eastAsia="ＭＳ 明朝" w:hAnsi="ＭＳ 明朝" w:hint="eastAsia"/>
                <w:sz w:val="20"/>
                <w:szCs w:val="20"/>
              </w:rPr>
              <w:t>及びその延長の根拠条項</w:t>
            </w:r>
          </w:p>
        </w:tc>
        <w:tc>
          <w:tcPr>
            <w:tcW w:w="7385" w:type="dxa"/>
            <w:gridSpan w:val="9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672062">
        <w:trPr>
          <w:trHeight w:val="454"/>
        </w:trPr>
        <w:tc>
          <w:tcPr>
            <w:tcW w:w="1959" w:type="dxa"/>
            <w:gridSpan w:val="2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385" w:type="dxa"/>
            <w:gridSpan w:val="9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職員の同意書及び履歴書等の人事記録の写し</w:t>
            </w:r>
          </w:p>
        </w:tc>
      </w:tr>
    </w:tbl>
    <w:p w:rsidR="00310E80" w:rsidRPr="00310E80" w:rsidRDefault="00310E80" w:rsidP="00310E80">
      <w:pPr>
        <w:rPr>
          <w:rFonts w:ascii="ＭＳ 明朝" w:eastAsia="ＭＳ 明朝" w:hAnsi="ＭＳ 明朝"/>
          <w:sz w:val="20"/>
          <w:szCs w:val="20"/>
        </w:rPr>
      </w:pPr>
    </w:p>
    <w:sectPr w:rsidR="00310E80" w:rsidRPr="00310E80" w:rsidSect="0041772A">
      <w:pgSz w:w="11906" w:h="16838" w:code="9"/>
      <w:pgMar w:top="1418" w:right="1134" w:bottom="1134" w:left="1418" w:header="851" w:footer="992" w:gutter="0"/>
      <w:cols w:space="425"/>
      <w:docGrid w:type="linesAndChars" w:linePitch="37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80" w:rsidRDefault="00530380" w:rsidP="00530380">
      <w:r>
        <w:separator/>
      </w:r>
    </w:p>
  </w:endnote>
  <w:endnote w:type="continuationSeparator" w:id="0">
    <w:p w:rsidR="00530380" w:rsidRDefault="00530380" w:rsidP="0053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80" w:rsidRDefault="00530380" w:rsidP="00530380">
      <w:r>
        <w:separator/>
      </w:r>
    </w:p>
  </w:footnote>
  <w:footnote w:type="continuationSeparator" w:id="0">
    <w:p w:rsidR="00530380" w:rsidRDefault="00530380" w:rsidP="0053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104F1D"/>
    <w:rsid w:val="0015251A"/>
    <w:rsid w:val="00191D8B"/>
    <w:rsid w:val="0027486B"/>
    <w:rsid w:val="00310E80"/>
    <w:rsid w:val="0041772A"/>
    <w:rsid w:val="0042692F"/>
    <w:rsid w:val="00480347"/>
    <w:rsid w:val="00484076"/>
    <w:rsid w:val="004C6830"/>
    <w:rsid w:val="00511ED4"/>
    <w:rsid w:val="00530380"/>
    <w:rsid w:val="00672062"/>
    <w:rsid w:val="006D1C0E"/>
    <w:rsid w:val="007016C2"/>
    <w:rsid w:val="0075427E"/>
    <w:rsid w:val="0076237C"/>
    <w:rsid w:val="00822A45"/>
    <w:rsid w:val="00904803"/>
    <w:rsid w:val="00906ADD"/>
    <w:rsid w:val="00AD1FC4"/>
    <w:rsid w:val="00B171E3"/>
    <w:rsid w:val="00BD3EEF"/>
    <w:rsid w:val="00D36B99"/>
    <w:rsid w:val="00D63222"/>
    <w:rsid w:val="00E32953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72614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0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0380"/>
  </w:style>
  <w:style w:type="paragraph" w:styleId="aa">
    <w:name w:val="footer"/>
    <w:basedOn w:val="a"/>
    <w:link w:val="ab"/>
    <w:uiPriority w:val="99"/>
    <w:unhideWhenUsed/>
    <w:rsid w:val="00530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23</cp:revision>
  <dcterms:created xsi:type="dcterms:W3CDTF">2023-01-16T00:12:00Z</dcterms:created>
  <dcterms:modified xsi:type="dcterms:W3CDTF">2023-02-06T10:43:00Z</dcterms:modified>
</cp:coreProperties>
</file>