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3B" w:rsidRDefault="00C44412" w:rsidP="00C060B1">
      <w:pPr>
        <w:suppressAutoHyphens/>
        <w:autoSpaceDE w:val="0"/>
        <w:autoSpaceDN w:val="0"/>
        <w:adjustRightInd w:val="0"/>
        <w:snapToGrid w:val="0"/>
        <w:ind w:rightChars="14" w:right="29"/>
        <w:jc w:val="center"/>
        <w:textAlignment w:val="baseline"/>
        <w:rPr>
          <w:rFonts w:ascii="ＭＳ 明朝" w:eastAsia="ＭＳ 明朝" w:hAnsi="ＭＳ 明朝" w:cs="ＭＳ ゴシック"/>
          <w:color w:val="000000"/>
          <w:kern w:val="0"/>
          <w:szCs w:val="21"/>
        </w:rPr>
      </w:pPr>
      <w:bookmarkStart w:id="0" w:name="_GoBack"/>
      <w:bookmarkEnd w:id="0"/>
      <w:r w:rsidRPr="00027B7A">
        <w:rPr>
          <w:rFonts w:ascii="ＭＳ 明朝" w:eastAsia="ＭＳ 明朝" w:hAnsi="ＭＳ 明朝" w:cs="ＭＳ ゴシック" w:hint="eastAsia"/>
          <w:color w:val="000000"/>
          <w:kern w:val="0"/>
          <w:szCs w:val="21"/>
        </w:rPr>
        <w:t>鳥取県人権尊重の社会づくり条例</w:t>
      </w:r>
    </w:p>
    <w:p w:rsidR="00AA0EE5" w:rsidRPr="00027B7A" w:rsidRDefault="00AA0EE5" w:rsidP="00C060B1">
      <w:pPr>
        <w:suppressAutoHyphens/>
        <w:autoSpaceDE w:val="0"/>
        <w:autoSpaceDN w:val="0"/>
        <w:adjustRightInd w:val="0"/>
        <w:snapToGrid w:val="0"/>
        <w:ind w:rightChars="14" w:right="29"/>
        <w:jc w:val="center"/>
        <w:textAlignment w:val="baseline"/>
        <w:rPr>
          <w:rFonts w:ascii="ＭＳ 明朝" w:eastAsia="ＭＳ 明朝" w:hAnsi="ＭＳ 明朝" w:cs="ＭＳ ゴシック"/>
          <w:color w:val="000000"/>
          <w:kern w:val="0"/>
          <w:szCs w:val="21"/>
        </w:rPr>
      </w:pPr>
    </w:p>
    <w:p w:rsidR="00C44412" w:rsidRPr="00027B7A" w:rsidRDefault="00C44412" w:rsidP="007B44ED">
      <w:pPr>
        <w:suppressAutoHyphens/>
        <w:autoSpaceDE w:val="0"/>
        <w:autoSpaceDN w:val="0"/>
        <w:adjustRightInd w:val="0"/>
        <w:snapToGrid w:val="0"/>
        <w:ind w:right="-142" w:firstLineChars="100" w:firstLine="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すべての人間は、生まれながらにして自由であり、かつ、尊厳及び権利について平等であり、人間として尊重され、基本的人権の享有が保障されなければならない。これは、人類普遍の原理であり、自由と正義と平和の基礎であり、かつ、法の下の平等及び基本的人権の保障を定めた日本国憲法の精神にかなうものである。</w:t>
      </w:r>
    </w:p>
    <w:p w:rsidR="00C44412" w:rsidRPr="00027B7A" w:rsidRDefault="00C44412" w:rsidP="002A3BD9">
      <w:pPr>
        <w:suppressAutoHyphens/>
        <w:autoSpaceDE w:val="0"/>
        <w:autoSpaceDN w:val="0"/>
        <w:adjustRightInd w:val="0"/>
        <w:snapToGrid w:val="0"/>
        <w:ind w:rightChars="-69" w:right="-141"/>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この理念の下に、お互いの人権が尊重され、誇りをもって生きることができる差別と偏見のない社会が実現されなければならない。</w:t>
      </w:r>
    </w:p>
    <w:p w:rsidR="00C44412" w:rsidRPr="00027B7A" w:rsidRDefault="00C44412" w:rsidP="002A3BD9">
      <w:pPr>
        <w:suppressAutoHyphens/>
        <w:autoSpaceDE w:val="0"/>
        <w:autoSpaceDN w:val="0"/>
        <w:adjustRightInd w:val="0"/>
        <w:snapToGrid w:val="0"/>
        <w:ind w:rightChars="-69" w:right="-141" w:firstLineChars="100" w:firstLine="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ここに、我々鳥取県に暮らすすべての者は、豊かな自然に抱かれ、歴史と文化を育んできたふるさと鳥取の地で、共に力を合わせてこの使命を達成することを決意し、真に人権が尊重される社会とするため、この条例を制定する。</w:t>
      </w:r>
    </w:p>
    <w:p w:rsidR="00C44412"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D97678" w:rsidRPr="00027B7A" w:rsidRDefault="00D97678" w:rsidP="00D97678">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（目的）</w:t>
      </w:r>
    </w:p>
    <w:p w:rsidR="00D97678" w:rsidRPr="00027B7A" w:rsidRDefault="00D97678" w:rsidP="00D97678">
      <w:pPr>
        <w:suppressAutoHyphens/>
        <w:autoSpaceDE w:val="0"/>
        <w:autoSpaceDN w:val="0"/>
        <w:adjustRightInd w:val="0"/>
        <w:snapToGrid w:val="0"/>
        <w:ind w:left="205" w:right="-142"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第１条　この条例は、人権尊重に関し、県、市町村及び県内に暮らす</w:t>
      </w:r>
      <w:r w:rsidRPr="00027B7A">
        <w:rPr>
          <w:rFonts w:ascii="ＭＳ 明朝" w:eastAsia="ＭＳ 明朝" w:hAnsi="ＭＳ 明朝" w:cs="ＭＳ ゴシック" w:hint="eastAsia"/>
          <w:color w:val="000000"/>
          <w:kern w:val="0"/>
          <w:szCs w:val="21"/>
          <w:u w:val="single"/>
        </w:rPr>
        <w:t>全て</w:t>
      </w:r>
      <w:r w:rsidRPr="00027B7A">
        <w:rPr>
          <w:rFonts w:ascii="ＭＳ 明朝" w:eastAsia="ＭＳ 明朝" w:hAnsi="ＭＳ 明朝" w:cs="ＭＳ ゴシック" w:hint="eastAsia"/>
          <w:color w:val="000000"/>
          <w:kern w:val="0"/>
          <w:szCs w:val="21"/>
        </w:rPr>
        <w:t>の者の果たすべき責務を明らかにするとともに、その施策の基本となる事項を定めることにより、</w:t>
      </w:r>
      <w:r w:rsidRPr="00027B7A">
        <w:rPr>
          <w:rFonts w:ascii="ＭＳ 明朝" w:eastAsia="ＭＳ 明朝" w:hAnsi="ＭＳ 明朝" w:cs="ＭＳ ゴシック" w:hint="eastAsia"/>
          <w:color w:val="000000"/>
          <w:kern w:val="0"/>
          <w:szCs w:val="21"/>
          <w:u w:val="single"/>
        </w:rPr>
        <w:t>人種、国籍、民族、信条、年齢、性別、</w:t>
      </w:r>
      <w:r w:rsidRPr="00693CAC">
        <w:rPr>
          <w:rFonts w:ascii="ＭＳ 明朝" w:eastAsia="ＭＳ 明朝" w:hAnsi="ＭＳ 明朝" w:cs="ＭＳ ゴシック" w:hint="eastAsia"/>
          <w:color w:val="000000"/>
          <w:kern w:val="0"/>
          <w:szCs w:val="21"/>
          <w:u w:val="single"/>
        </w:rPr>
        <w:t>性的指向、性自認</w:t>
      </w:r>
      <w:r w:rsidRPr="00027B7A">
        <w:rPr>
          <w:rFonts w:ascii="ＭＳ 明朝" w:eastAsia="ＭＳ 明朝" w:hAnsi="ＭＳ 明朝" w:cs="ＭＳ ゴシック" w:hint="eastAsia"/>
          <w:color w:val="000000"/>
          <w:kern w:val="0"/>
          <w:szCs w:val="21"/>
          <w:u w:val="single"/>
        </w:rPr>
        <w:t>、障がい、</w:t>
      </w:r>
      <w:r>
        <w:rPr>
          <w:rFonts w:ascii="ＭＳ 明朝" w:eastAsia="ＭＳ 明朝" w:hAnsi="ＭＳ 明朝" w:cs="ＭＳ ゴシック" w:hint="eastAsia"/>
          <w:color w:val="000000"/>
          <w:kern w:val="0"/>
          <w:szCs w:val="21"/>
          <w:u w:val="single"/>
        </w:rPr>
        <w:t>感染症等の病気、</w:t>
      </w:r>
      <w:r w:rsidRPr="00027B7A">
        <w:rPr>
          <w:rFonts w:ascii="ＭＳ 明朝" w:eastAsia="ＭＳ 明朝" w:hAnsi="ＭＳ 明朝" w:cs="ＭＳ ゴシック" w:hint="eastAsia"/>
          <w:color w:val="000000"/>
          <w:kern w:val="0"/>
          <w:szCs w:val="21"/>
          <w:u w:val="single"/>
        </w:rPr>
        <w:t>職業、</w:t>
      </w:r>
      <w:r>
        <w:rPr>
          <w:rFonts w:ascii="ＭＳ 明朝" w:eastAsia="ＭＳ 明朝" w:hAnsi="ＭＳ 明朝" w:cs="ＭＳ ゴシック" w:hint="eastAsia"/>
          <w:color w:val="000000"/>
          <w:kern w:val="0"/>
          <w:szCs w:val="21"/>
          <w:u w:val="single"/>
        </w:rPr>
        <w:t>被差別</w:t>
      </w:r>
      <w:r w:rsidRPr="008E38A9">
        <w:rPr>
          <w:rFonts w:ascii="ＭＳ 明朝" w:eastAsia="ＭＳ 明朝" w:hAnsi="ＭＳ 明朝" w:cs="ＭＳ ゴシック" w:hint="eastAsia"/>
          <w:color w:val="000000"/>
          <w:kern w:val="0"/>
          <w:szCs w:val="21"/>
          <w:u w:val="single"/>
        </w:rPr>
        <w:t>部落</w:t>
      </w:r>
      <w:r w:rsidR="00D00117">
        <w:rPr>
          <w:rFonts w:ascii="ＭＳ 明朝" w:eastAsia="ＭＳ 明朝" w:hAnsi="ＭＳ 明朝" w:cs="ＭＳ ゴシック" w:hint="eastAsia"/>
          <w:color w:val="000000"/>
          <w:kern w:val="0"/>
          <w:szCs w:val="21"/>
          <w:u w:val="single"/>
        </w:rPr>
        <w:t>の</w:t>
      </w:r>
      <w:r w:rsidRPr="00027B7A">
        <w:rPr>
          <w:rFonts w:ascii="ＭＳ 明朝" w:eastAsia="ＭＳ 明朝" w:hAnsi="ＭＳ 明朝" w:cs="ＭＳ ゴシック" w:hint="eastAsia"/>
          <w:color w:val="000000"/>
          <w:kern w:val="0"/>
          <w:szCs w:val="21"/>
          <w:u w:val="single"/>
        </w:rPr>
        <w:t>出身</w:t>
      </w:r>
      <w:r>
        <w:rPr>
          <w:rFonts w:ascii="ＭＳ 明朝" w:eastAsia="ＭＳ 明朝" w:hAnsi="ＭＳ 明朝" w:cs="ＭＳ ゴシック" w:hint="eastAsia"/>
          <w:color w:val="000000"/>
          <w:kern w:val="0"/>
          <w:szCs w:val="21"/>
          <w:u w:val="single"/>
        </w:rPr>
        <w:t>であること</w:t>
      </w:r>
      <w:r w:rsidRPr="00027B7A">
        <w:rPr>
          <w:rFonts w:ascii="ＭＳ 明朝" w:eastAsia="ＭＳ 明朝" w:hAnsi="ＭＳ 明朝" w:cs="ＭＳ ゴシック" w:hint="eastAsia"/>
          <w:color w:val="000000"/>
          <w:kern w:val="0"/>
          <w:szCs w:val="21"/>
          <w:u w:val="single"/>
        </w:rPr>
        <w:t>その他の事由を理由と</w:t>
      </w:r>
      <w:r>
        <w:rPr>
          <w:rFonts w:ascii="ＭＳ 明朝" w:eastAsia="ＭＳ 明朝" w:hAnsi="ＭＳ 明朝" w:cs="ＭＳ ゴシック" w:hint="eastAsia"/>
          <w:color w:val="000000"/>
          <w:kern w:val="0"/>
          <w:szCs w:val="21"/>
          <w:u w:val="single"/>
        </w:rPr>
        <w:t>する差別その他の</w:t>
      </w:r>
      <w:r w:rsidRPr="00646D60">
        <w:rPr>
          <w:rFonts w:ascii="ＭＳ 明朝" w:eastAsia="ＭＳ 明朝" w:hAnsi="ＭＳ 明朝" w:cs="ＭＳ ゴシック" w:hint="eastAsia"/>
          <w:color w:val="000000"/>
          <w:kern w:val="0"/>
          <w:szCs w:val="21"/>
          <w:u w:val="single"/>
        </w:rPr>
        <w:t>人権に関する問題（以下「人権問題」という。）</w:t>
      </w:r>
      <w:r w:rsidRPr="00027B7A">
        <w:rPr>
          <w:rFonts w:ascii="ＭＳ 明朝" w:eastAsia="ＭＳ 明朝" w:hAnsi="ＭＳ 明朝" w:cs="ＭＳ ゴシック" w:hint="eastAsia"/>
          <w:color w:val="000000"/>
          <w:kern w:val="0"/>
          <w:szCs w:val="21"/>
        </w:rPr>
        <w:t>への取組を推進し、差別のない真に人権が尊重される社会づくりを図ることを目的とする。</w:t>
      </w:r>
    </w:p>
    <w:p w:rsidR="00D97678" w:rsidRPr="00D97678" w:rsidRDefault="00D97678"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（県の責務）</w:t>
      </w:r>
    </w:p>
    <w:p w:rsidR="00C44412" w:rsidRPr="00027B7A" w:rsidRDefault="00C44412" w:rsidP="002A3BD9">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第２条　県は、前条の目的を達成するため、人権尊重の社会づくりに関する施策（以下「人権施策」という。）を積極的に推進するとともに、県行政のあらゆる分野で人権に配慮し、人権尊重の社会的環境づくりと人権意識の醸成及び高揚を促進しなければならない。</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２　県は、人権施策を推進するに当たっては、国、市町村及び関係団体と連携協力しなければならない。</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３　県は、市町村が実施する人権施策について、必要な助言その他の支援を行うものとする。 </w:t>
      </w:r>
    </w:p>
    <w:p w:rsidR="00C95C7A" w:rsidRDefault="00C95C7A"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（市町村の責務）</w:t>
      </w:r>
    </w:p>
    <w:p w:rsidR="00C44412" w:rsidRPr="00027B7A" w:rsidRDefault="00C44412" w:rsidP="007B44ED">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第３条　市町村は、県が実施する人権施策に協力するとともに、自らの行政分野で人権尊重に配慮し、人権意識の醸成及び高揚に努めなければならない。 </w:t>
      </w:r>
    </w:p>
    <w:p w:rsidR="00C95C7A" w:rsidRPr="00027B7A" w:rsidRDefault="00C95C7A"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（県内に暮らす</w:t>
      </w:r>
      <w:r w:rsidR="00074A9D" w:rsidRPr="00027B7A">
        <w:rPr>
          <w:rFonts w:ascii="ＭＳ 明朝" w:eastAsia="ＭＳ 明朝" w:hAnsi="ＭＳ 明朝" w:cs="ＭＳ ゴシック" w:hint="eastAsia"/>
          <w:color w:val="000000"/>
          <w:kern w:val="0"/>
          <w:szCs w:val="21"/>
          <w:u w:val="single"/>
        </w:rPr>
        <w:t>全て</w:t>
      </w:r>
      <w:r w:rsidRPr="00027B7A">
        <w:rPr>
          <w:rFonts w:ascii="ＭＳ 明朝" w:eastAsia="ＭＳ 明朝" w:hAnsi="ＭＳ 明朝" w:cs="ＭＳ ゴシック" w:hint="eastAsia"/>
          <w:color w:val="000000"/>
          <w:kern w:val="0"/>
          <w:szCs w:val="21"/>
        </w:rPr>
        <w:t>の者の責務）</w:t>
      </w:r>
    </w:p>
    <w:p w:rsidR="00C44412" w:rsidRPr="00027B7A" w:rsidRDefault="00074A9D" w:rsidP="007B44ED">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第４条　県内に暮ら</w:t>
      </w:r>
      <w:r w:rsidR="00A455EA">
        <w:rPr>
          <w:rFonts w:ascii="ＭＳ 明朝" w:eastAsia="ＭＳ 明朝" w:hAnsi="ＭＳ 明朝" w:cs="ＭＳ ゴシック" w:hint="eastAsia"/>
          <w:color w:val="000000"/>
          <w:kern w:val="0"/>
          <w:szCs w:val="21"/>
        </w:rPr>
        <w:t>す</w:t>
      </w:r>
      <w:r w:rsidRPr="00027B7A">
        <w:rPr>
          <w:rFonts w:ascii="ＭＳ 明朝" w:eastAsia="ＭＳ 明朝" w:hAnsi="ＭＳ 明朝" w:cs="ＭＳ ゴシック" w:hint="eastAsia"/>
          <w:color w:val="000000"/>
          <w:kern w:val="0"/>
          <w:szCs w:val="21"/>
          <w:u w:val="single"/>
        </w:rPr>
        <w:t>全て</w:t>
      </w:r>
      <w:r w:rsidR="00C44412" w:rsidRPr="00027B7A">
        <w:rPr>
          <w:rFonts w:ascii="ＭＳ 明朝" w:eastAsia="ＭＳ 明朝" w:hAnsi="ＭＳ 明朝" w:cs="ＭＳ ゴシック" w:hint="eastAsia"/>
          <w:color w:val="000000"/>
          <w:kern w:val="0"/>
          <w:szCs w:val="21"/>
        </w:rPr>
        <w:t>の者は、相互に人権を尊重し、自らが人権尊重の社会づくりの担い手であることを認識し、人権意識の向上に努めるとともに、県が実施する人権施策に協力しなければならない。</w:t>
      </w:r>
    </w:p>
    <w:p w:rsidR="00C95C7A" w:rsidRDefault="00C95C7A"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4621FB" w:rsidRPr="004621FB" w:rsidRDefault="004621FB" w:rsidP="004621FB">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u w:val="single"/>
        </w:rPr>
      </w:pPr>
      <w:r w:rsidRPr="004621FB">
        <w:rPr>
          <w:rFonts w:ascii="ＭＳ 明朝" w:eastAsia="ＭＳ 明朝" w:hAnsi="ＭＳ 明朝" w:cs="ＭＳ ゴシック" w:hint="eastAsia"/>
          <w:color w:val="000000"/>
          <w:kern w:val="0"/>
          <w:szCs w:val="21"/>
          <w:u w:val="single"/>
        </w:rPr>
        <w:t>（県、市町村及び県内に暮らす全ての者の相互の協力等）</w:t>
      </w:r>
    </w:p>
    <w:p w:rsidR="004621FB" w:rsidRPr="004621FB" w:rsidRDefault="004621FB" w:rsidP="004621FB">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u w:val="single"/>
        </w:rPr>
      </w:pPr>
      <w:r w:rsidRPr="004621FB">
        <w:rPr>
          <w:rFonts w:ascii="ＭＳ 明朝" w:eastAsia="ＭＳ 明朝" w:hAnsi="ＭＳ 明朝" w:cs="ＭＳ ゴシック" w:hint="eastAsia"/>
          <w:color w:val="000000"/>
          <w:kern w:val="0"/>
          <w:szCs w:val="21"/>
          <w:u w:val="single"/>
        </w:rPr>
        <w:t>第５条</w:t>
      </w:r>
      <w:r w:rsidRPr="004621FB">
        <w:rPr>
          <w:rFonts w:ascii="ＭＳ 明朝" w:eastAsia="ＭＳ 明朝" w:hAnsi="ＭＳ 明朝" w:cs="ＭＳ ゴシック" w:hint="eastAsia"/>
          <w:color w:val="000000"/>
          <w:kern w:val="0"/>
          <w:szCs w:val="21"/>
        </w:rPr>
        <w:t xml:space="preserve">　</w:t>
      </w:r>
      <w:r w:rsidRPr="004621FB">
        <w:rPr>
          <w:rFonts w:ascii="ＭＳ 明朝" w:eastAsia="ＭＳ 明朝" w:hAnsi="ＭＳ 明朝" w:cs="ＭＳ ゴシック" w:hint="eastAsia"/>
          <w:color w:val="000000"/>
          <w:kern w:val="0"/>
          <w:szCs w:val="21"/>
          <w:u w:val="single"/>
        </w:rPr>
        <w:t>県、市町村及び県内に暮らす全ての者は、真に人権が尊重される社会を実現するため、職域、学校、地域、家庭その他の様々な場において、相互に協力しながら、あらゆる差別の解消に取り組むものとする。</w:t>
      </w:r>
    </w:p>
    <w:p w:rsidR="004621FB" w:rsidRPr="00027B7A" w:rsidRDefault="004621FB"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（基本方針）</w:t>
      </w:r>
    </w:p>
    <w:p w:rsidR="00123AAD" w:rsidRPr="00027B7A" w:rsidRDefault="00123AAD" w:rsidP="00123AAD">
      <w:pPr>
        <w:widowControl/>
        <w:spacing w:line="0" w:lineRule="atLeast"/>
        <w:ind w:left="205" w:hangingChars="100" w:hanging="205"/>
        <w:rPr>
          <w:rFonts w:ascii="ＭＳ 明朝" w:eastAsia="ＭＳ 明朝" w:hAnsi="ＭＳ 明朝"/>
          <w:szCs w:val="21"/>
        </w:rPr>
      </w:pPr>
      <w:r w:rsidRPr="00857F9E">
        <w:rPr>
          <w:rFonts w:ascii="ＭＳ 明朝" w:eastAsia="ＭＳ 明朝" w:hAnsi="ＭＳ 明朝" w:hint="eastAsia"/>
          <w:szCs w:val="21"/>
          <w:u w:val="single"/>
        </w:rPr>
        <w:t>第</w:t>
      </w:r>
      <w:r w:rsidR="00857F9E" w:rsidRPr="00857F9E">
        <w:rPr>
          <w:rFonts w:ascii="ＭＳ 明朝" w:eastAsia="ＭＳ 明朝" w:hAnsi="ＭＳ 明朝" w:hint="eastAsia"/>
          <w:szCs w:val="21"/>
          <w:u w:val="single"/>
        </w:rPr>
        <w:t>６</w:t>
      </w:r>
      <w:r w:rsidRPr="00857F9E">
        <w:rPr>
          <w:rFonts w:ascii="ＭＳ 明朝" w:eastAsia="ＭＳ 明朝" w:hAnsi="ＭＳ 明朝" w:hint="eastAsia"/>
          <w:szCs w:val="21"/>
          <w:u w:val="single"/>
        </w:rPr>
        <w:t>条</w:t>
      </w:r>
      <w:r w:rsidRPr="00027B7A">
        <w:rPr>
          <w:rFonts w:ascii="ＭＳ 明朝" w:eastAsia="ＭＳ 明朝" w:hAnsi="ＭＳ 明朝" w:hint="eastAsia"/>
          <w:szCs w:val="21"/>
        </w:rPr>
        <w:t xml:space="preserve">　知事は、人権施策の総合的な推進を図るため、人権施策の基本となるべき方針（以下「人権施策基本方針」という。）を定めるものとする。</w:t>
      </w:r>
    </w:p>
    <w:p w:rsidR="00123AAD" w:rsidRPr="00027B7A" w:rsidRDefault="00123AAD" w:rsidP="00123AAD">
      <w:pPr>
        <w:widowControl/>
        <w:spacing w:line="0" w:lineRule="atLeast"/>
        <w:ind w:left="205" w:hangingChars="100" w:hanging="205"/>
        <w:rPr>
          <w:rFonts w:ascii="ＭＳ 明朝" w:eastAsia="ＭＳ 明朝" w:hAnsi="ＭＳ 明朝"/>
          <w:szCs w:val="21"/>
        </w:rPr>
      </w:pPr>
      <w:r w:rsidRPr="00027B7A">
        <w:rPr>
          <w:rFonts w:ascii="ＭＳ 明朝" w:eastAsia="ＭＳ 明朝" w:hAnsi="ＭＳ 明朝" w:hint="eastAsia"/>
          <w:szCs w:val="21"/>
        </w:rPr>
        <w:t>２</w:t>
      </w:r>
      <w:r w:rsidRPr="00027B7A">
        <w:rPr>
          <w:rFonts w:ascii="ＭＳ 明朝" w:eastAsia="ＭＳ 明朝" w:hAnsi="ＭＳ 明朝"/>
          <w:szCs w:val="21"/>
        </w:rPr>
        <w:t xml:space="preserve"> 人権施策基本方針は、次に掲げる事項を定めるものとする。</w:t>
      </w:r>
    </w:p>
    <w:p w:rsidR="00123AAD" w:rsidRPr="00027B7A" w:rsidRDefault="005A394E" w:rsidP="00123AAD">
      <w:pPr>
        <w:widowControl/>
        <w:spacing w:line="0" w:lineRule="atLeast"/>
        <w:rPr>
          <w:rFonts w:ascii="ＭＳ 明朝" w:eastAsia="ＭＳ 明朝" w:hAnsi="ＭＳ 明朝"/>
          <w:szCs w:val="21"/>
        </w:rPr>
      </w:pPr>
      <w:r w:rsidRPr="00027B7A">
        <w:rPr>
          <w:rFonts w:ascii="ＭＳ 明朝" w:eastAsia="ＭＳ 明朝" w:hAnsi="ＭＳ 明朝" w:hint="eastAsia"/>
          <w:szCs w:val="21"/>
        </w:rPr>
        <w:t>（１）</w:t>
      </w:r>
      <w:r w:rsidR="00123AAD" w:rsidRPr="00027B7A">
        <w:rPr>
          <w:rFonts w:ascii="ＭＳ 明朝" w:eastAsia="ＭＳ 明朝" w:hAnsi="ＭＳ 明朝"/>
          <w:szCs w:val="21"/>
        </w:rPr>
        <w:t>人権尊重の基本理念</w:t>
      </w:r>
    </w:p>
    <w:p w:rsidR="00123AAD" w:rsidRPr="00027B7A" w:rsidRDefault="005A394E" w:rsidP="00123AAD">
      <w:pPr>
        <w:widowControl/>
        <w:spacing w:line="0" w:lineRule="atLeast"/>
        <w:rPr>
          <w:rFonts w:ascii="ＭＳ 明朝" w:eastAsia="ＭＳ 明朝" w:hAnsi="ＭＳ 明朝"/>
          <w:szCs w:val="21"/>
        </w:rPr>
      </w:pPr>
      <w:r w:rsidRPr="00027B7A">
        <w:rPr>
          <w:rFonts w:ascii="ＭＳ 明朝" w:eastAsia="ＭＳ 明朝" w:hAnsi="ＭＳ 明朝" w:hint="eastAsia"/>
          <w:szCs w:val="21"/>
        </w:rPr>
        <w:t>（２）</w:t>
      </w:r>
      <w:r w:rsidR="00123AAD" w:rsidRPr="00027B7A">
        <w:rPr>
          <w:rFonts w:ascii="ＭＳ 明朝" w:eastAsia="ＭＳ 明朝" w:hAnsi="ＭＳ 明朝" w:hint="eastAsia"/>
          <w:szCs w:val="21"/>
          <w:u w:val="single"/>
        </w:rPr>
        <w:t>人権教育</w:t>
      </w:r>
      <w:r w:rsidR="00B207BA" w:rsidRPr="00027B7A">
        <w:rPr>
          <w:rFonts w:ascii="ＭＳ 明朝" w:eastAsia="ＭＳ 明朝" w:hAnsi="ＭＳ 明朝" w:hint="eastAsia"/>
          <w:szCs w:val="21"/>
          <w:u w:val="single"/>
        </w:rPr>
        <w:t>及び人権</w:t>
      </w:r>
      <w:r w:rsidR="00123AAD" w:rsidRPr="00027B7A">
        <w:rPr>
          <w:rFonts w:ascii="ＭＳ 明朝" w:eastAsia="ＭＳ 明朝" w:hAnsi="ＭＳ 明朝" w:hint="eastAsia"/>
          <w:szCs w:val="21"/>
          <w:u w:val="single"/>
        </w:rPr>
        <w:t>啓発</w:t>
      </w:r>
      <w:r w:rsidR="00123AAD" w:rsidRPr="00027B7A">
        <w:rPr>
          <w:rFonts w:ascii="ＭＳ 明朝" w:eastAsia="ＭＳ 明朝" w:hAnsi="ＭＳ 明朝" w:hint="eastAsia"/>
          <w:szCs w:val="21"/>
        </w:rPr>
        <w:t>に関すること。</w:t>
      </w:r>
    </w:p>
    <w:p w:rsidR="00123AAD" w:rsidRPr="00027B7A" w:rsidRDefault="005A394E" w:rsidP="00123AAD">
      <w:pPr>
        <w:widowControl/>
        <w:spacing w:line="0" w:lineRule="atLeast"/>
        <w:rPr>
          <w:rFonts w:ascii="ＭＳ 明朝" w:eastAsia="ＭＳ 明朝" w:hAnsi="ＭＳ 明朝"/>
          <w:szCs w:val="21"/>
        </w:rPr>
      </w:pPr>
      <w:r w:rsidRPr="00027B7A">
        <w:rPr>
          <w:rFonts w:ascii="ＭＳ 明朝" w:eastAsia="ＭＳ 明朝" w:hAnsi="ＭＳ 明朝" w:hint="eastAsia"/>
          <w:szCs w:val="21"/>
        </w:rPr>
        <w:t>（３）</w:t>
      </w:r>
      <w:r w:rsidR="00123AAD" w:rsidRPr="00027B7A">
        <w:rPr>
          <w:rFonts w:ascii="ＭＳ 明朝" w:eastAsia="ＭＳ 明朝" w:hAnsi="ＭＳ 明朝"/>
          <w:szCs w:val="21"/>
        </w:rPr>
        <w:t>差別実態の解消に向けた施策に関すること。</w:t>
      </w:r>
    </w:p>
    <w:p w:rsidR="00123AAD" w:rsidRPr="00027B7A" w:rsidRDefault="005A394E" w:rsidP="00123AAD">
      <w:pPr>
        <w:widowControl/>
        <w:spacing w:line="0" w:lineRule="atLeast"/>
        <w:rPr>
          <w:rFonts w:ascii="ＭＳ 明朝" w:eastAsia="ＭＳ 明朝" w:hAnsi="ＭＳ 明朝"/>
          <w:szCs w:val="21"/>
        </w:rPr>
      </w:pPr>
      <w:r w:rsidRPr="00027B7A">
        <w:rPr>
          <w:rFonts w:ascii="ＭＳ 明朝" w:eastAsia="ＭＳ 明朝" w:hAnsi="ＭＳ 明朝" w:hint="eastAsia"/>
          <w:szCs w:val="21"/>
        </w:rPr>
        <w:t>（４）</w:t>
      </w:r>
      <w:r w:rsidR="00123AAD" w:rsidRPr="00027B7A">
        <w:rPr>
          <w:rFonts w:ascii="ＭＳ 明朝" w:eastAsia="ＭＳ 明朝" w:hAnsi="ＭＳ 明朝"/>
          <w:szCs w:val="21"/>
        </w:rPr>
        <w:t>相談支援体制に関すること。</w:t>
      </w:r>
    </w:p>
    <w:p w:rsidR="00123AAD" w:rsidRPr="00027B7A" w:rsidRDefault="005A394E" w:rsidP="00123AAD">
      <w:pPr>
        <w:widowControl/>
        <w:spacing w:line="0" w:lineRule="atLeast"/>
        <w:rPr>
          <w:rFonts w:ascii="ＭＳ 明朝" w:eastAsia="ＭＳ 明朝" w:hAnsi="ＭＳ 明朝"/>
          <w:color w:val="FF0000"/>
          <w:szCs w:val="21"/>
          <w:highlight w:val="yellow"/>
        </w:rPr>
      </w:pPr>
      <w:r w:rsidRPr="00027B7A">
        <w:rPr>
          <w:rFonts w:ascii="ＭＳ 明朝" w:eastAsia="ＭＳ 明朝" w:hAnsi="ＭＳ 明朝" w:hint="eastAsia"/>
          <w:szCs w:val="21"/>
        </w:rPr>
        <w:t>（５）</w:t>
      </w:r>
      <w:r w:rsidR="00B207BA" w:rsidRPr="00027B7A">
        <w:rPr>
          <w:rFonts w:ascii="ＭＳ 明朝" w:eastAsia="ＭＳ 明朝" w:hAnsi="ＭＳ 明朝" w:hint="eastAsia"/>
          <w:szCs w:val="21"/>
          <w:u w:val="single"/>
        </w:rPr>
        <w:t>人権</w:t>
      </w:r>
      <w:r w:rsidR="00123AAD" w:rsidRPr="00027B7A">
        <w:rPr>
          <w:rFonts w:ascii="ＭＳ 明朝" w:eastAsia="ＭＳ 明朝" w:hAnsi="ＭＳ 明朝" w:hint="eastAsia"/>
          <w:szCs w:val="21"/>
          <w:u w:val="single"/>
        </w:rPr>
        <w:t>施策の</w:t>
      </w:r>
      <w:r w:rsidR="00DF648F">
        <w:rPr>
          <w:rFonts w:ascii="ＭＳ 明朝" w:eastAsia="ＭＳ 明朝" w:hAnsi="ＭＳ 明朝" w:hint="eastAsia"/>
          <w:szCs w:val="21"/>
          <w:u w:val="single"/>
        </w:rPr>
        <w:t>推進</w:t>
      </w:r>
      <w:r w:rsidR="00123AAD" w:rsidRPr="00027B7A">
        <w:rPr>
          <w:rFonts w:ascii="ＭＳ 明朝" w:eastAsia="ＭＳ 明朝" w:hAnsi="ＭＳ 明朝" w:hint="eastAsia"/>
          <w:szCs w:val="21"/>
          <w:u w:val="single"/>
        </w:rPr>
        <w:t>に資する調査に関すること。</w:t>
      </w:r>
    </w:p>
    <w:p w:rsidR="00123AAD" w:rsidRPr="00027B7A" w:rsidRDefault="005A394E" w:rsidP="002A3BD9">
      <w:pPr>
        <w:widowControl/>
        <w:spacing w:line="0" w:lineRule="atLeast"/>
        <w:ind w:left="564" w:rightChars="-139" w:right="-285" w:hangingChars="275" w:hanging="564"/>
        <w:rPr>
          <w:rFonts w:ascii="ＭＳ 明朝" w:eastAsia="ＭＳ 明朝" w:hAnsi="ＭＳ 明朝"/>
          <w:szCs w:val="21"/>
        </w:rPr>
      </w:pPr>
      <w:r w:rsidRPr="00027B7A">
        <w:rPr>
          <w:rFonts w:ascii="ＭＳ 明朝" w:eastAsia="ＭＳ 明朝" w:hAnsi="ＭＳ 明朝" w:hint="eastAsia"/>
          <w:szCs w:val="21"/>
        </w:rPr>
        <w:t>（６）</w:t>
      </w:r>
      <w:r w:rsidR="00C95C7A" w:rsidRPr="00027B7A">
        <w:rPr>
          <w:rFonts w:ascii="ＭＳ 明朝" w:eastAsia="ＭＳ 明朝" w:hAnsi="ＭＳ 明朝" w:hint="eastAsia"/>
          <w:szCs w:val="21"/>
          <w:u w:val="single"/>
        </w:rPr>
        <w:t>第</w:t>
      </w:r>
      <w:r w:rsidRPr="00027B7A">
        <w:rPr>
          <w:rFonts w:ascii="ＭＳ 明朝" w:eastAsia="ＭＳ 明朝" w:hAnsi="ＭＳ 明朝" w:hint="eastAsia"/>
          <w:szCs w:val="21"/>
          <w:u w:val="single"/>
        </w:rPr>
        <w:t>２</w:t>
      </w:r>
      <w:r w:rsidR="00C95C7A" w:rsidRPr="00027B7A">
        <w:rPr>
          <w:rFonts w:ascii="ＭＳ 明朝" w:eastAsia="ＭＳ 明朝" w:hAnsi="ＭＳ 明朝" w:hint="eastAsia"/>
          <w:szCs w:val="21"/>
          <w:u w:val="single"/>
        </w:rPr>
        <w:t>号から</w:t>
      </w:r>
      <w:r w:rsidR="00123AAD" w:rsidRPr="00027B7A">
        <w:rPr>
          <w:rFonts w:ascii="ＭＳ 明朝" w:eastAsia="ＭＳ 明朝" w:hAnsi="ＭＳ 明朝"/>
          <w:szCs w:val="21"/>
          <w:u w:val="single"/>
        </w:rPr>
        <w:t>前号</w:t>
      </w:r>
      <w:r w:rsidR="00BF6CF1">
        <w:rPr>
          <w:rFonts w:ascii="ＭＳ 明朝" w:eastAsia="ＭＳ 明朝" w:hAnsi="ＭＳ 明朝" w:hint="eastAsia"/>
          <w:szCs w:val="21"/>
          <w:u w:val="single"/>
        </w:rPr>
        <w:t>まで</w:t>
      </w:r>
      <w:r w:rsidR="00123AAD" w:rsidRPr="00027B7A">
        <w:rPr>
          <w:rFonts w:ascii="ＭＳ 明朝" w:eastAsia="ＭＳ 明朝" w:hAnsi="ＭＳ 明朝"/>
          <w:szCs w:val="21"/>
          <w:u w:val="single"/>
        </w:rPr>
        <w:t>に掲げるもののほか</w:t>
      </w:r>
      <w:r w:rsidR="00123AAD" w:rsidRPr="00027B7A">
        <w:rPr>
          <w:rFonts w:ascii="ＭＳ 明朝" w:eastAsia="ＭＳ 明朝" w:hAnsi="ＭＳ 明朝"/>
          <w:szCs w:val="21"/>
        </w:rPr>
        <w:t xml:space="preserve">、人権尊重の社会づくりのための重要な施策に関すること。 </w:t>
      </w:r>
    </w:p>
    <w:p w:rsidR="00123AAD" w:rsidRPr="00027B7A" w:rsidRDefault="005A394E" w:rsidP="00706308">
      <w:pPr>
        <w:widowControl/>
        <w:spacing w:line="0" w:lineRule="atLeast"/>
        <w:ind w:left="564" w:hangingChars="275" w:hanging="564"/>
        <w:rPr>
          <w:rFonts w:ascii="ＭＳ 明朝" w:eastAsia="ＭＳ 明朝" w:hAnsi="ＭＳ 明朝"/>
          <w:szCs w:val="21"/>
        </w:rPr>
      </w:pPr>
      <w:r w:rsidRPr="00027B7A">
        <w:rPr>
          <w:rFonts w:ascii="ＭＳ 明朝" w:eastAsia="ＭＳ 明朝" w:hAnsi="ＭＳ 明朝" w:hint="eastAsia"/>
          <w:szCs w:val="21"/>
        </w:rPr>
        <w:t>（７）</w:t>
      </w:r>
      <w:r w:rsidR="00123AAD" w:rsidRPr="00646D60">
        <w:rPr>
          <w:rFonts w:ascii="ＭＳ 明朝" w:eastAsia="ＭＳ 明朝" w:hAnsi="ＭＳ 明朝"/>
          <w:szCs w:val="21"/>
          <w:u w:val="single"/>
        </w:rPr>
        <w:t>人権問題</w:t>
      </w:r>
      <w:r w:rsidR="00123AAD" w:rsidRPr="00027B7A">
        <w:rPr>
          <w:rFonts w:ascii="ＭＳ 明朝" w:eastAsia="ＭＳ 明朝" w:hAnsi="ＭＳ 明朝"/>
          <w:szCs w:val="21"/>
        </w:rPr>
        <w:t xml:space="preserve">における分野ごとの施策に関すること。 </w:t>
      </w:r>
    </w:p>
    <w:p w:rsidR="001404D7" w:rsidRDefault="005A394E" w:rsidP="00123AAD">
      <w:pPr>
        <w:widowControl/>
        <w:spacing w:line="0" w:lineRule="atLeast"/>
        <w:ind w:left="564" w:hangingChars="275" w:hanging="564"/>
        <w:rPr>
          <w:rFonts w:ascii="ＭＳ 明朝" w:eastAsia="ＭＳ 明朝" w:hAnsi="ＭＳ 明朝"/>
          <w:szCs w:val="21"/>
        </w:rPr>
      </w:pPr>
      <w:r w:rsidRPr="00027B7A">
        <w:rPr>
          <w:rFonts w:ascii="ＭＳ 明朝" w:eastAsia="ＭＳ 明朝" w:hAnsi="ＭＳ 明朝" w:hint="eastAsia"/>
          <w:szCs w:val="21"/>
        </w:rPr>
        <w:t>（８）</w:t>
      </w:r>
      <w:r w:rsidR="00123AAD" w:rsidRPr="00027B7A">
        <w:rPr>
          <w:rFonts w:ascii="ＭＳ 明朝" w:eastAsia="ＭＳ 明朝" w:hAnsi="ＭＳ 明朝"/>
          <w:szCs w:val="21"/>
        </w:rPr>
        <w:t>前各号に掲げるもののほか、人権施策を推進するために必要な事項</w:t>
      </w:r>
    </w:p>
    <w:p w:rsidR="00A63D38" w:rsidRDefault="00A63D38" w:rsidP="00123AAD">
      <w:pPr>
        <w:widowControl/>
        <w:spacing w:line="0" w:lineRule="atLeast"/>
        <w:ind w:left="564" w:hangingChars="275" w:hanging="564"/>
        <w:rPr>
          <w:rFonts w:ascii="ＭＳ 明朝" w:eastAsia="ＭＳ 明朝" w:hAnsi="ＭＳ 明朝"/>
          <w:szCs w:val="21"/>
        </w:rPr>
      </w:pPr>
    </w:p>
    <w:p w:rsidR="00A63D38" w:rsidRPr="00027B7A" w:rsidRDefault="00A63D38" w:rsidP="00123AAD">
      <w:pPr>
        <w:widowControl/>
        <w:spacing w:line="0" w:lineRule="atLeast"/>
        <w:ind w:left="564" w:hangingChars="275" w:hanging="564"/>
        <w:rPr>
          <w:rFonts w:ascii="ＭＳ 明朝" w:eastAsia="ＭＳ 明朝" w:hAnsi="ＭＳ 明朝"/>
          <w:szCs w:val="21"/>
        </w:rPr>
      </w:pPr>
    </w:p>
    <w:p w:rsidR="006E627C" w:rsidRPr="00027B7A" w:rsidRDefault="006E627C" w:rsidP="006E627C">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lastRenderedPageBreak/>
        <w:t>（</w:t>
      </w:r>
      <w:r w:rsidRPr="00027B7A">
        <w:rPr>
          <w:rFonts w:ascii="ＭＳ 明朝" w:eastAsia="ＭＳ 明朝" w:hAnsi="ＭＳ 明朝" w:cs="ＭＳ ゴシック" w:hint="eastAsia"/>
          <w:color w:val="000000"/>
          <w:kern w:val="0"/>
          <w:szCs w:val="21"/>
          <w:u w:val="single"/>
        </w:rPr>
        <w:t>差別のない社会づくりの推進</w:t>
      </w:r>
      <w:r w:rsidRPr="00027B7A">
        <w:rPr>
          <w:rFonts w:ascii="ＭＳ 明朝" w:eastAsia="ＭＳ 明朝" w:hAnsi="ＭＳ 明朝" w:cs="ＭＳ ゴシック" w:hint="eastAsia"/>
          <w:color w:val="000000"/>
          <w:kern w:val="0"/>
          <w:szCs w:val="21"/>
        </w:rPr>
        <w:t>）</w:t>
      </w:r>
    </w:p>
    <w:p w:rsidR="006E627C" w:rsidRPr="00027B7A" w:rsidRDefault="006E627C" w:rsidP="00D97678">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u w:val="single"/>
        </w:rPr>
        <w:t>第</w:t>
      </w:r>
      <w:r w:rsidR="00857F9E">
        <w:rPr>
          <w:rFonts w:ascii="ＭＳ 明朝" w:eastAsia="ＭＳ 明朝" w:hAnsi="ＭＳ 明朝" w:cs="ＭＳ ゴシック" w:hint="eastAsia"/>
          <w:color w:val="000000"/>
          <w:kern w:val="0"/>
          <w:szCs w:val="21"/>
          <w:u w:val="single"/>
        </w:rPr>
        <w:t>７</w:t>
      </w:r>
      <w:r w:rsidRPr="00027B7A">
        <w:rPr>
          <w:rFonts w:ascii="ＭＳ 明朝" w:eastAsia="ＭＳ 明朝" w:hAnsi="ＭＳ 明朝" w:cs="ＭＳ ゴシック" w:hint="eastAsia"/>
          <w:color w:val="000000"/>
          <w:kern w:val="0"/>
          <w:szCs w:val="21"/>
          <w:u w:val="single"/>
        </w:rPr>
        <w:t>条</w:t>
      </w:r>
      <w:r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u w:val="single"/>
        </w:rPr>
        <w:t>何人も、</w:t>
      </w:r>
      <w:r w:rsidR="004621FB">
        <w:rPr>
          <w:rFonts w:ascii="ＭＳ 明朝" w:eastAsia="ＭＳ 明朝" w:hAnsi="ＭＳ 明朝" w:cs="ＭＳ ゴシック" w:hint="eastAsia"/>
          <w:color w:val="000000"/>
          <w:kern w:val="0"/>
          <w:szCs w:val="21"/>
          <w:u w:val="single"/>
        </w:rPr>
        <w:t>職域、学校、</w:t>
      </w:r>
      <w:r w:rsidR="00857F9E">
        <w:rPr>
          <w:rFonts w:ascii="ＭＳ 明朝" w:eastAsia="ＭＳ 明朝" w:hAnsi="ＭＳ 明朝" w:cs="ＭＳ ゴシック" w:hint="eastAsia"/>
          <w:color w:val="000000"/>
          <w:kern w:val="0"/>
          <w:szCs w:val="21"/>
          <w:u w:val="single"/>
        </w:rPr>
        <w:t>地域、家庭その他の</w:t>
      </w:r>
      <w:r w:rsidRPr="00027B7A">
        <w:rPr>
          <w:rFonts w:ascii="ＭＳ 明朝" w:eastAsia="ＭＳ 明朝" w:hAnsi="ＭＳ 明朝" w:cs="ＭＳ ゴシック" w:hint="eastAsia"/>
          <w:color w:val="000000"/>
          <w:kern w:val="0"/>
          <w:szCs w:val="21"/>
          <w:u w:val="single"/>
        </w:rPr>
        <w:t>様々な場</w:t>
      </w:r>
      <w:r w:rsidR="00857F9E">
        <w:rPr>
          <w:rFonts w:ascii="ＭＳ 明朝" w:eastAsia="ＭＳ 明朝" w:hAnsi="ＭＳ 明朝" w:cs="ＭＳ ゴシック" w:hint="eastAsia"/>
          <w:color w:val="000000"/>
          <w:kern w:val="0"/>
          <w:szCs w:val="21"/>
          <w:u w:val="single"/>
        </w:rPr>
        <w:t>において</w:t>
      </w:r>
      <w:r w:rsidR="00EB749A">
        <w:rPr>
          <w:rFonts w:ascii="ＭＳ 明朝" w:eastAsia="ＭＳ 明朝" w:hAnsi="ＭＳ 明朝" w:cs="ＭＳ ゴシック" w:hint="eastAsia"/>
          <w:color w:val="000000"/>
          <w:kern w:val="0"/>
          <w:szCs w:val="21"/>
          <w:u w:val="single"/>
        </w:rPr>
        <w:t>、</w:t>
      </w:r>
      <w:r w:rsidR="00CF61E6">
        <w:rPr>
          <w:rFonts w:ascii="ＭＳ 明朝" w:eastAsia="ＭＳ 明朝" w:hAnsi="ＭＳ 明朝" w:cs="ＭＳ ゴシック" w:hint="eastAsia"/>
          <w:color w:val="000000"/>
          <w:kern w:val="0"/>
          <w:szCs w:val="21"/>
          <w:u w:val="single"/>
        </w:rPr>
        <w:t>第１条に掲げる事由を理由とする次に</w:t>
      </w:r>
      <w:r w:rsidR="00EB749A">
        <w:rPr>
          <w:rFonts w:ascii="ＭＳ 明朝" w:eastAsia="ＭＳ 明朝" w:hAnsi="ＭＳ 明朝" w:cs="ＭＳ ゴシック" w:hint="eastAsia"/>
          <w:color w:val="000000"/>
          <w:kern w:val="0"/>
          <w:szCs w:val="21"/>
          <w:u w:val="single"/>
        </w:rPr>
        <w:t>掲げる</w:t>
      </w:r>
      <w:r w:rsidR="00857F9E">
        <w:rPr>
          <w:rFonts w:ascii="ＭＳ 明朝" w:eastAsia="ＭＳ 明朝" w:hAnsi="ＭＳ 明朝" w:cs="ＭＳ ゴシック" w:hint="eastAsia"/>
          <w:color w:val="000000"/>
          <w:kern w:val="0"/>
          <w:szCs w:val="21"/>
          <w:u w:val="single"/>
        </w:rPr>
        <w:t>行為（</w:t>
      </w:r>
      <w:r w:rsidRPr="00027B7A">
        <w:rPr>
          <w:rFonts w:ascii="ＭＳ 明朝" w:eastAsia="ＭＳ 明朝" w:hAnsi="ＭＳ 明朝" w:cs="ＭＳ ゴシック" w:hint="eastAsia"/>
          <w:color w:val="000000"/>
          <w:kern w:val="0"/>
          <w:szCs w:val="21"/>
          <w:u w:val="single"/>
        </w:rPr>
        <w:t>インターネット</w:t>
      </w:r>
      <w:r w:rsidR="00857F9E">
        <w:rPr>
          <w:rFonts w:ascii="ＭＳ 明朝" w:eastAsia="ＭＳ 明朝" w:hAnsi="ＭＳ 明朝" w:cs="ＭＳ ゴシック" w:hint="eastAsia"/>
          <w:color w:val="000000"/>
          <w:kern w:val="0"/>
          <w:szCs w:val="21"/>
          <w:u w:val="single"/>
        </w:rPr>
        <w:t>を通じて行う行為を含む。以下この条に</w:t>
      </w:r>
      <w:r w:rsidRPr="00027B7A">
        <w:rPr>
          <w:rFonts w:ascii="ＭＳ 明朝" w:eastAsia="ＭＳ 明朝" w:hAnsi="ＭＳ 明朝" w:cs="ＭＳ ゴシック" w:hint="eastAsia"/>
          <w:color w:val="000000"/>
          <w:kern w:val="0"/>
          <w:szCs w:val="21"/>
          <w:u w:val="single"/>
        </w:rPr>
        <w:t>おいて</w:t>
      </w:r>
      <w:r w:rsidR="00857F9E">
        <w:rPr>
          <w:rFonts w:ascii="ＭＳ 明朝" w:eastAsia="ＭＳ 明朝" w:hAnsi="ＭＳ 明朝" w:cs="ＭＳ ゴシック" w:hint="eastAsia"/>
          <w:color w:val="000000"/>
          <w:kern w:val="0"/>
          <w:szCs w:val="21"/>
          <w:u w:val="single"/>
        </w:rPr>
        <w:t>「差別行為」という。）</w:t>
      </w:r>
      <w:r w:rsidRPr="00027B7A">
        <w:rPr>
          <w:rFonts w:ascii="ＭＳ 明朝" w:eastAsia="ＭＳ 明朝" w:hAnsi="ＭＳ 明朝" w:cs="ＭＳ ゴシック" w:hint="eastAsia"/>
          <w:color w:val="000000"/>
          <w:kern w:val="0"/>
          <w:szCs w:val="21"/>
          <w:u w:val="single"/>
        </w:rPr>
        <w:t>をしてはならない。</w:t>
      </w:r>
    </w:p>
    <w:p w:rsidR="006E627C" w:rsidRPr="00027B7A" w:rsidRDefault="006E627C" w:rsidP="005A394E">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１</w:t>
      </w: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誹謗中傷、著しく拒絶的な対応、不当な差別的言動その他の心理的外傷を与える</w:t>
      </w:r>
      <w:r w:rsidR="002A3BD9">
        <w:rPr>
          <w:rFonts w:ascii="ＭＳ 明朝" w:eastAsia="ＭＳ 明朝" w:hAnsi="ＭＳ 明朝" w:cs="ＭＳ ゴシック" w:hint="eastAsia"/>
          <w:color w:val="000000"/>
          <w:kern w:val="0"/>
          <w:szCs w:val="21"/>
          <w:u w:val="single"/>
        </w:rPr>
        <w:t>行為</w:t>
      </w:r>
    </w:p>
    <w:p w:rsidR="006E627C" w:rsidRPr="00027B7A" w:rsidRDefault="006E627C" w:rsidP="006E627C">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２</w:t>
      </w: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いじめ又は虐待</w:t>
      </w:r>
    </w:p>
    <w:p w:rsidR="006E627C" w:rsidRPr="00027B7A" w:rsidRDefault="006E627C" w:rsidP="006E627C">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３</w:t>
      </w: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プライバシーの侵害</w:t>
      </w:r>
    </w:p>
    <w:p w:rsidR="006E627C" w:rsidRPr="00027B7A" w:rsidRDefault="006E627C" w:rsidP="006E627C">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４</w:t>
      </w:r>
      <w:r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u w:val="single"/>
        </w:rPr>
        <w:t>不当な差別的取扱い</w:t>
      </w:r>
    </w:p>
    <w:p w:rsidR="00D97678" w:rsidRPr="00D97678" w:rsidRDefault="00D97678" w:rsidP="00D97678">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u w:val="single"/>
        </w:rPr>
      </w:pPr>
      <w:r w:rsidRPr="00D97678">
        <w:rPr>
          <w:rFonts w:ascii="ＭＳ 明朝" w:eastAsia="ＭＳ 明朝" w:hAnsi="ＭＳ 明朝" w:cs="ＭＳ ゴシック" w:hint="eastAsia"/>
          <w:color w:val="000000"/>
          <w:kern w:val="0"/>
          <w:szCs w:val="21"/>
          <w:u w:val="single"/>
        </w:rPr>
        <w:t>２</w:t>
      </w:r>
      <w:r w:rsidRPr="00D97678">
        <w:rPr>
          <w:rFonts w:ascii="ＭＳ 明朝" w:eastAsia="ＭＳ 明朝" w:hAnsi="ＭＳ 明朝" w:cs="ＭＳ ゴシック" w:hint="eastAsia"/>
          <w:color w:val="000000"/>
          <w:kern w:val="0"/>
          <w:szCs w:val="21"/>
        </w:rPr>
        <w:t xml:space="preserve">　</w:t>
      </w:r>
      <w:r w:rsidRPr="00D97678">
        <w:rPr>
          <w:rFonts w:ascii="ＭＳ 明朝" w:eastAsia="ＭＳ 明朝" w:hAnsi="ＭＳ 明朝" w:cs="ＭＳ ゴシック" w:hint="eastAsia"/>
          <w:color w:val="000000"/>
          <w:kern w:val="0"/>
          <w:szCs w:val="21"/>
          <w:u w:val="single"/>
        </w:rPr>
        <w:t>県は、差別行為を防止するため、人権に関する正しい知識の普及による偏見の解消をはじめ、必要な人権教育及び人権啓発を積極的に行うものとする。</w:t>
      </w:r>
    </w:p>
    <w:p w:rsidR="00D97678" w:rsidRPr="00D97678" w:rsidRDefault="00D97678" w:rsidP="00D97678">
      <w:pPr>
        <w:suppressAutoHyphens/>
        <w:autoSpaceDE w:val="0"/>
        <w:autoSpaceDN w:val="0"/>
        <w:adjustRightInd w:val="0"/>
        <w:snapToGrid w:val="0"/>
        <w:ind w:left="205" w:rightChars="-138" w:right="-283" w:hangingChars="100" w:hanging="205"/>
        <w:jc w:val="left"/>
        <w:textAlignment w:val="baseline"/>
        <w:rPr>
          <w:rFonts w:ascii="ＭＳ 明朝" w:eastAsia="ＭＳ 明朝" w:hAnsi="ＭＳ 明朝" w:cs="ＭＳ ゴシック"/>
          <w:color w:val="000000"/>
          <w:kern w:val="0"/>
          <w:szCs w:val="21"/>
          <w:u w:val="single"/>
        </w:rPr>
      </w:pPr>
      <w:r w:rsidRPr="00D97678">
        <w:rPr>
          <w:rFonts w:ascii="ＭＳ 明朝" w:eastAsia="ＭＳ 明朝" w:hAnsi="ＭＳ 明朝" w:cs="ＭＳ ゴシック" w:hint="eastAsia"/>
          <w:color w:val="000000"/>
          <w:kern w:val="0"/>
          <w:szCs w:val="21"/>
          <w:u w:val="single"/>
        </w:rPr>
        <w:t>３</w:t>
      </w:r>
      <w:r w:rsidRPr="00D97678">
        <w:rPr>
          <w:rFonts w:ascii="ＭＳ 明朝" w:eastAsia="ＭＳ 明朝" w:hAnsi="ＭＳ 明朝" w:cs="ＭＳ ゴシック" w:hint="eastAsia"/>
          <w:color w:val="000000"/>
          <w:kern w:val="0"/>
          <w:szCs w:val="21"/>
        </w:rPr>
        <w:t xml:space="preserve">　</w:t>
      </w:r>
      <w:r w:rsidRPr="00D97678">
        <w:rPr>
          <w:rFonts w:ascii="ＭＳ 明朝" w:eastAsia="ＭＳ 明朝" w:hAnsi="ＭＳ 明朝" w:cs="ＭＳ ゴシック" w:hint="eastAsia"/>
          <w:color w:val="000000"/>
          <w:kern w:val="0"/>
          <w:szCs w:val="21"/>
          <w:u w:val="single"/>
        </w:rPr>
        <w:t>県は、差別行為</w:t>
      </w:r>
      <w:r w:rsidRPr="00D97678">
        <w:rPr>
          <w:rFonts w:ascii="ＭＳ 明朝" w:eastAsia="ＭＳ 明朝" w:hAnsi="ＭＳ 明朝" w:cs="ＭＳ ゴシック"/>
          <w:color w:val="000000"/>
          <w:kern w:val="0"/>
          <w:szCs w:val="21"/>
          <w:u w:val="single"/>
        </w:rPr>
        <w:t>を受けた者に対して、次条の規定による相談対応その他必要な支援を行うものとする。</w:t>
      </w:r>
    </w:p>
    <w:p w:rsidR="00857F9E" w:rsidRPr="00D97678" w:rsidRDefault="00D97678" w:rsidP="00AB4235">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D97678">
        <w:rPr>
          <w:rFonts w:ascii="ＭＳ 明朝" w:eastAsia="ＭＳ 明朝" w:hAnsi="ＭＳ 明朝" w:cs="ＭＳ ゴシック" w:hint="eastAsia"/>
          <w:color w:val="000000"/>
          <w:kern w:val="0"/>
          <w:szCs w:val="21"/>
          <w:u w:val="single"/>
        </w:rPr>
        <w:t>４</w:t>
      </w:r>
      <w:r w:rsidRPr="00D97678">
        <w:rPr>
          <w:rFonts w:ascii="ＭＳ 明朝" w:eastAsia="ＭＳ 明朝" w:hAnsi="ＭＳ 明朝" w:cs="ＭＳ ゴシック" w:hint="eastAsia"/>
          <w:color w:val="000000"/>
          <w:kern w:val="0"/>
          <w:szCs w:val="21"/>
        </w:rPr>
        <w:t xml:space="preserve">　</w:t>
      </w:r>
      <w:r w:rsidRPr="00D97678">
        <w:rPr>
          <w:rFonts w:ascii="ＭＳ 明朝" w:eastAsia="ＭＳ 明朝" w:hAnsi="ＭＳ 明朝" w:cs="ＭＳ ゴシック" w:hint="eastAsia"/>
          <w:color w:val="000000"/>
          <w:kern w:val="0"/>
          <w:szCs w:val="21"/>
          <w:u w:val="single"/>
        </w:rPr>
        <w:t>県は、差別行為の防止のための施策を効果的に実施するため、差別行為の実態の把握並びに必要な情報の収集及び分析を行うものとする。</w:t>
      </w:r>
    </w:p>
    <w:p w:rsidR="00D97678" w:rsidRDefault="00D97678" w:rsidP="005A394E">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（人権に関する相談）</w:t>
      </w:r>
    </w:p>
    <w:p w:rsidR="00C44412" w:rsidRPr="00027B7A" w:rsidRDefault="00C44412" w:rsidP="00D97678">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857F9E">
        <w:rPr>
          <w:rFonts w:ascii="ＭＳ 明朝" w:eastAsia="ＭＳ 明朝" w:hAnsi="ＭＳ 明朝" w:cs="ＭＳ ゴシック" w:hint="eastAsia"/>
          <w:color w:val="000000"/>
          <w:kern w:val="0"/>
          <w:szCs w:val="21"/>
          <w:u w:val="single"/>
        </w:rPr>
        <w:t>第</w:t>
      </w:r>
      <w:r w:rsidR="00857F9E" w:rsidRPr="00857F9E">
        <w:rPr>
          <w:rFonts w:ascii="ＭＳ 明朝" w:eastAsia="ＭＳ 明朝" w:hAnsi="ＭＳ 明朝" w:cs="ＭＳ ゴシック" w:hint="eastAsia"/>
          <w:color w:val="000000"/>
          <w:kern w:val="0"/>
          <w:szCs w:val="21"/>
          <w:u w:val="single"/>
        </w:rPr>
        <w:t>８</w:t>
      </w:r>
      <w:r w:rsidRPr="00857F9E">
        <w:rPr>
          <w:rFonts w:ascii="ＭＳ 明朝" w:eastAsia="ＭＳ 明朝" w:hAnsi="ＭＳ 明朝" w:cs="ＭＳ ゴシック" w:hint="eastAsia"/>
          <w:color w:val="000000"/>
          <w:kern w:val="0"/>
          <w:szCs w:val="21"/>
          <w:u w:val="single"/>
        </w:rPr>
        <w:t>条</w:t>
      </w:r>
      <w:r w:rsidRPr="00027B7A">
        <w:rPr>
          <w:rFonts w:ascii="ＭＳ 明朝" w:eastAsia="ＭＳ 明朝" w:hAnsi="ＭＳ 明朝" w:cs="ＭＳ ゴシック" w:hint="eastAsia"/>
          <w:color w:val="000000"/>
          <w:kern w:val="0"/>
          <w:szCs w:val="21"/>
        </w:rPr>
        <w:t xml:space="preserve">　知事は、人権尊重の社会づくりを推進するため、人権相談窓口（県民の人権に関する各般の問題につき、相談に応じるとともに、相談をした者（以下「相談者」という。）への支援を行うための窓口をいう。以下同じ。）を設置する。</w:t>
      </w:r>
    </w:p>
    <w:p w:rsidR="00C44412" w:rsidRPr="00027B7A" w:rsidRDefault="00C44412" w:rsidP="00D97678">
      <w:pPr>
        <w:suppressAutoHyphens/>
        <w:autoSpaceDE w:val="0"/>
        <w:autoSpaceDN w:val="0"/>
        <w:adjustRightInd w:val="0"/>
        <w:snapToGrid w:val="0"/>
        <w:ind w:left="205" w:rightChars="-69" w:right="-141"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２　知事は、人権相談窓口において人権に関する相談を受けたときは、専門的知見を活用しながらその相談に応じるとともに、その当事者の相互理解と自主的な取組による解決を促進するため、次に掲げる支援を行うものとする。</w:t>
      </w: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(１) 相談者への助言</w:t>
      </w:r>
    </w:p>
    <w:p w:rsidR="00C44412" w:rsidRPr="00027B7A" w:rsidRDefault="00C44412" w:rsidP="006473E9">
      <w:pPr>
        <w:suppressAutoHyphens/>
        <w:autoSpaceDE w:val="0"/>
        <w:autoSpaceDN w:val="0"/>
        <w:adjustRightInd w:val="0"/>
        <w:snapToGrid w:val="0"/>
        <w:ind w:left="615" w:rightChars="14" w:right="29" w:hangingChars="300" w:hanging="61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(２) 国、県、市町村等が設置する相談機関（人権に関する相談、助言、苦情処理等を専門的に行う機関をいう。）その他の関係機関（以下単に「関係機関」という。）の紹介</w:t>
      </w: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(３) 関係機関と連携した相談者の支援</w:t>
      </w:r>
    </w:p>
    <w:p w:rsidR="00C44412" w:rsidRPr="00027B7A" w:rsidRDefault="00B76164"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w:t>
      </w:r>
      <w:r w:rsidR="00C44412" w:rsidRPr="00027B7A">
        <w:rPr>
          <w:rFonts w:ascii="ＭＳ 明朝" w:eastAsia="ＭＳ 明朝" w:hAnsi="ＭＳ 明朝" w:cs="ＭＳ ゴシック" w:hint="eastAsia"/>
          <w:color w:val="000000"/>
          <w:kern w:val="0"/>
          <w:szCs w:val="21"/>
        </w:rPr>
        <w:t>(</w:t>
      </w:r>
      <w:r w:rsidRPr="00027B7A">
        <w:rPr>
          <w:rFonts w:ascii="ＭＳ 明朝" w:eastAsia="ＭＳ 明朝" w:hAnsi="ＭＳ 明朝" w:cs="ＭＳ ゴシック" w:hint="eastAsia"/>
          <w:color w:val="000000"/>
          <w:kern w:val="0"/>
          <w:szCs w:val="21"/>
        </w:rPr>
        <w:t>４</w:t>
      </w:r>
      <w:r w:rsidR="00C44412" w:rsidRPr="00027B7A">
        <w:rPr>
          <w:rFonts w:ascii="ＭＳ 明朝" w:eastAsia="ＭＳ 明朝" w:hAnsi="ＭＳ 明朝" w:cs="ＭＳ ゴシック" w:hint="eastAsia"/>
          <w:color w:val="000000"/>
          <w:kern w:val="0"/>
          <w:szCs w:val="21"/>
        </w:rPr>
        <w:t>) その他相談者及び関係機関に対する必要な支援</w:t>
      </w:r>
    </w:p>
    <w:p w:rsidR="00C44412" w:rsidRPr="00027B7A" w:rsidRDefault="00535B47"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３</w:t>
      </w:r>
      <w:r w:rsidR="00C44412" w:rsidRPr="00027B7A">
        <w:rPr>
          <w:rFonts w:ascii="ＭＳ 明朝" w:eastAsia="ＭＳ 明朝" w:hAnsi="ＭＳ 明朝" w:cs="ＭＳ ゴシック" w:hint="eastAsia"/>
          <w:color w:val="000000"/>
          <w:kern w:val="0"/>
          <w:szCs w:val="21"/>
        </w:rPr>
        <w:t xml:space="preserve">　知事は、前項の支援を円滑に行うため、関係機関との緊密な連携の確保に努めるものとする。</w:t>
      </w:r>
    </w:p>
    <w:p w:rsidR="001404D7" w:rsidRPr="00027B7A" w:rsidRDefault="00535B47" w:rsidP="0037463E">
      <w:pPr>
        <w:suppressAutoHyphens/>
        <w:autoSpaceDE w:val="0"/>
        <w:autoSpaceDN w:val="0"/>
        <w:adjustRightInd w:val="0"/>
        <w:snapToGrid w:val="0"/>
        <w:ind w:left="205" w:rightChars="-68" w:right="-13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４</w:t>
      </w:r>
      <w:r w:rsidR="004377C6">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rPr>
        <w:t>前３項</w:t>
      </w:r>
      <w:r w:rsidR="00C44412" w:rsidRPr="00027B7A">
        <w:rPr>
          <w:rFonts w:ascii="ＭＳ 明朝" w:eastAsia="ＭＳ 明朝" w:hAnsi="ＭＳ 明朝" w:cs="ＭＳ ゴシック" w:hint="eastAsia"/>
          <w:color w:val="000000"/>
          <w:kern w:val="0"/>
          <w:szCs w:val="21"/>
        </w:rPr>
        <w:t>に定めるもののほか、人権相談窓口の運営に関し必要な事項は、規則で定め</w:t>
      </w:r>
      <w:r w:rsidR="0037463E" w:rsidRPr="00027B7A">
        <w:rPr>
          <w:rFonts w:ascii="ＭＳ 明朝" w:eastAsia="ＭＳ 明朝" w:hAnsi="ＭＳ 明朝" w:cs="ＭＳ ゴシック" w:hint="eastAsia"/>
          <w:color w:val="000000"/>
          <w:kern w:val="0"/>
          <w:szCs w:val="21"/>
        </w:rPr>
        <w:t>る</w:t>
      </w:r>
      <w:r w:rsidR="00C44412" w:rsidRPr="00027B7A">
        <w:rPr>
          <w:rFonts w:ascii="ＭＳ 明朝" w:eastAsia="ＭＳ 明朝" w:hAnsi="ＭＳ 明朝" w:cs="ＭＳ ゴシック" w:hint="eastAsia"/>
          <w:color w:val="000000"/>
          <w:kern w:val="0"/>
          <w:szCs w:val="21"/>
        </w:rPr>
        <w:t>。</w:t>
      </w:r>
    </w:p>
    <w:p w:rsidR="00C95C7A" w:rsidRPr="00027B7A" w:rsidRDefault="00C95C7A"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（鳥取県人権尊重の社会づくり協議会）</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857F9E">
        <w:rPr>
          <w:rFonts w:ascii="ＭＳ 明朝" w:eastAsia="ＭＳ 明朝" w:hAnsi="ＭＳ 明朝" w:cs="ＭＳ ゴシック" w:hint="eastAsia"/>
          <w:color w:val="000000"/>
          <w:kern w:val="0"/>
          <w:szCs w:val="21"/>
          <w:u w:val="single"/>
        </w:rPr>
        <w:t>第</w:t>
      </w:r>
      <w:r w:rsidR="00857F9E" w:rsidRPr="00857F9E">
        <w:rPr>
          <w:rFonts w:ascii="ＭＳ 明朝" w:eastAsia="ＭＳ 明朝" w:hAnsi="ＭＳ 明朝" w:cs="ＭＳ ゴシック" w:hint="eastAsia"/>
          <w:color w:val="000000"/>
          <w:kern w:val="0"/>
          <w:szCs w:val="21"/>
          <w:u w:val="single"/>
        </w:rPr>
        <w:t>９</w:t>
      </w:r>
      <w:r w:rsidRPr="00857F9E">
        <w:rPr>
          <w:rFonts w:ascii="ＭＳ 明朝" w:eastAsia="ＭＳ 明朝" w:hAnsi="ＭＳ 明朝" w:cs="ＭＳ ゴシック" w:hint="eastAsia"/>
          <w:color w:val="000000"/>
          <w:kern w:val="0"/>
          <w:szCs w:val="21"/>
          <w:u w:val="single"/>
        </w:rPr>
        <w:t>条</w:t>
      </w:r>
      <w:r w:rsidRPr="00027B7A">
        <w:rPr>
          <w:rFonts w:ascii="ＭＳ 明朝" w:eastAsia="ＭＳ 明朝" w:hAnsi="ＭＳ 明朝" w:cs="ＭＳ ゴシック" w:hint="eastAsia"/>
          <w:color w:val="000000"/>
          <w:kern w:val="0"/>
          <w:szCs w:val="21"/>
        </w:rPr>
        <w:t xml:space="preserve">　人権施策基本方針その他人権施策に県内に暮らす</w:t>
      </w:r>
      <w:r w:rsidR="00D00117" w:rsidRPr="00D00117">
        <w:rPr>
          <w:rFonts w:ascii="ＭＳ 明朝" w:eastAsia="ＭＳ 明朝" w:hAnsi="ＭＳ 明朝" w:cs="ＭＳ ゴシック" w:hint="eastAsia"/>
          <w:color w:val="000000"/>
          <w:kern w:val="0"/>
          <w:szCs w:val="21"/>
          <w:u w:val="single"/>
        </w:rPr>
        <w:t>全て</w:t>
      </w:r>
      <w:r w:rsidRPr="00027B7A">
        <w:rPr>
          <w:rFonts w:ascii="ＭＳ 明朝" w:eastAsia="ＭＳ 明朝" w:hAnsi="ＭＳ 明朝" w:cs="ＭＳ ゴシック" w:hint="eastAsia"/>
          <w:color w:val="000000"/>
          <w:kern w:val="0"/>
          <w:szCs w:val="21"/>
        </w:rPr>
        <w:t>の者の意見を反映させるため、地方自治法（昭和２２年法律第６７号）第１３８条の４第３項の規定に基づき、鳥取県人権尊重の社会づくり協議会（以下「協議会」という。）を設置する。</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２　知事は、人権施策基本方針を定めるに当たっては、あらかじめ、協議会の意見を聴くものとする。</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３　協議会は、人権尊重の社会づくりに関する事項に関し、知事に意見を述べることができる。 </w:t>
      </w:r>
    </w:p>
    <w:p w:rsidR="00C95C7A" w:rsidRPr="00027B7A" w:rsidRDefault="00C95C7A"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857F9E">
        <w:rPr>
          <w:rFonts w:ascii="ＭＳ 明朝" w:eastAsia="ＭＳ 明朝" w:hAnsi="ＭＳ 明朝" w:cs="ＭＳ ゴシック" w:hint="eastAsia"/>
          <w:color w:val="000000"/>
          <w:kern w:val="0"/>
          <w:szCs w:val="21"/>
          <w:u w:val="single"/>
        </w:rPr>
        <w:t>第</w:t>
      </w:r>
      <w:r w:rsidR="00857F9E" w:rsidRPr="00857F9E">
        <w:rPr>
          <w:rFonts w:ascii="ＭＳ 明朝" w:eastAsia="ＭＳ 明朝" w:hAnsi="ＭＳ 明朝" w:cs="ＭＳ ゴシック" w:hint="eastAsia"/>
          <w:color w:val="000000"/>
          <w:kern w:val="0"/>
          <w:szCs w:val="21"/>
          <w:u w:val="single"/>
        </w:rPr>
        <w:t>1</w:t>
      </w:r>
      <w:r w:rsidR="00857F9E" w:rsidRPr="00857F9E">
        <w:rPr>
          <w:rFonts w:ascii="ＭＳ 明朝" w:eastAsia="ＭＳ 明朝" w:hAnsi="ＭＳ 明朝" w:cs="ＭＳ ゴシック"/>
          <w:color w:val="000000"/>
          <w:kern w:val="0"/>
          <w:szCs w:val="21"/>
          <w:u w:val="single"/>
        </w:rPr>
        <w:t>0</w:t>
      </w:r>
      <w:r w:rsidRPr="00857F9E">
        <w:rPr>
          <w:rFonts w:ascii="ＭＳ 明朝" w:eastAsia="ＭＳ 明朝" w:hAnsi="ＭＳ 明朝" w:cs="ＭＳ ゴシック" w:hint="eastAsia"/>
          <w:color w:val="000000"/>
          <w:kern w:val="0"/>
          <w:szCs w:val="21"/>
          <w:u w:val="single"/>
        </w:rPr>
        <w:t>条</w:t>
      </w:r>
      <w:r w:rsidRPr="00027B7A">
        <w:rPr>
          <w:rFonts w:ascii="ＭＳ 明朝" w:eastAsia="ＭＳ 明朝" w:hAnsi="ＭＳ 明朝" w:cs="ＭＳ ゴシック" w:hint="eastAsia"/>
          <w:color w:val="000000"/>
          <w:kern w:val="0"/>
          <w:szCs w:val="21"/>
        </w:rPr>
        <w:t xml:space="preserve">　協議会は、委員２６人以内で組織する。</w:t>
      </w: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２　委員は、人権に関し学識経験を有する者のうちから、知事が任命する。</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３　委員の任期は、２年とする。ただし、補欠の委員の任期は、前任者の残任期間とする。</w:t>
      </w: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４　委員は、再任されることができる。</w:t>
      </w:r>
    </w:p>
    <w:p w:rsidR="00C44412" w:rsidRPr="00027B7A" w:rsidRDefault="00C44412"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５　前各項に定めるもののほか、協議会の組織及び運営に関し必要な事項は、規則で定める。</w:t>
      </w:r>
    </w:p>
    <w:p w:rsidR="00D32799" w:rsidRPr="00027B7A" w:rsidRDefault="00D32799" w:rsidP="006473E9">
      <w:pPr>
        <w:suppressAutoHyphens/>
        <w:autoSpaceDE w:val="0"/>
        <w:autoSpaceDN w:val="0"/>
        <w:adjustRightInd w:val="0"/>
        <w:snapToGrid w:val="0"/>
        <w:ind w:left="205" w:rightChars="14" w:right="29" w:hangingChars="100" w:hanging="205"/>
        <w:jc w:val="left"/>
        <w:textAlignment w:val="baseline"/>
        <w:rPr>
          <w:rFonts w:ascii="ＭＳ 明朝" w:eastAsia="ＭＳ 明朝" w:hAnsi="ＭＳ 明朝" w:cs="ＭＳ ゴシック"/>
          <w:color w:val="000000"/>
          <w:kern w:val="0"/>
          <w:szCs w:val="21"/>
        </w:rPr>
      </w:pPr>
    </w:p>
    <w:p w:rsidR="00C44412"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w:t>
      </w:r>
      <w:r w:rsidR="00DD0D66"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rPr>
        <w:t>附</w:t>
      </w:r>
      <w:r w:rsidR="00C54649"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rPr>
        <w:t>則</w:t>
      </w:r>
    </w:p>
    <w:p w:rsidR="009F642A" w:rsidRPr="00027B7A" w:rsidRDefault="00C44412" w:rsidP="006473E9">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w:t>
      </w:r>
      <w:r w:rsidR="00DD0D66"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rPr>
        <w:t>この条例は、平成８年８月１日から施行する。</w:t>
      </w:r>
    </w:p>
    <w:p w:rsidR="00EC003D" w:rsidRPr="00027B7A" w:rsidRDefault="00EC003D"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附　則</w:t>
      </w:r>
    </w:p>
    <w:p w:rsidR="00EC003D" w:rsidRPr="00027B7A" w:rsidRDefault="00EC003D"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（施行期日）</w:t>
      </w:r>
    </w:p>
    <w:p w:rsidR="00EC003D" w:rsidRPr="00027B7A" w:rsidRDefault="00EC003D"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１ この条例は、平成21年４月１日から施行する。</w:t>
      </w:r>
    </w:p>
    <w:p w:rsidR="00EC003D" w:rsidRPr="00027B7A" w:rsidRDefault="00EC003D"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 xml:space="preserve"> （鳥取県知事等の給与及び旅費等に関する条例の一部改正）</w:t>
      </w:r>
    </w:p>
    <w:p w:rsidR="00EC003D" w:rsidRPr="00027B7A" w:rsidRDefault="00EC003D"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rPr>
      </w:pPr>
      <w:r w:rsidRPr="00027B7A">
        <w:rPr>
          <w:rFonts w:ascii="ＭＳ 明朝" w:eastAsia="ＭＳ 明朝" w:hAnsi="ＭＳ 明朝" w:cs="ＭＳ ゴシック" w:hint="eastAsia"/>
          <w:color w:val="000000"/>
          <w:kern w:val="0"/>
          <w:szCs w:val="21"/>
        </w:rPr>
        <w:t>２　略</w:t>
      </w:r>
    </w:p>
    <w:p w:rsidR="00DD0D66" w:rsidRPr="00027B7A" w:rsidRDefault="00DD0D66" w:rsidP="00EC003D">
      <w:pPr>
        <w:suppressAutoHyphens/>
        <w:autoSpaceDE w:val="0"/>
        <w:autoSpaceDN w:val="0"/>
        <w:adjustRightInd w:val="0"/>
        <w:snapToGrid w:val="0"/>
        <w:ind w:rightChars="14" w:right="29"/>
        <w:jc w:val="left"/>
        <w:textAlignment w:val="baseline"/>
        <w:rPr>
          <w:rFonts w:ascii="ＭＳ 明朝" w:eastAsia="ＭＳ 明朝" w:hAnsi="ＭＳ 明朝" w:cs="ＭＳ ゴシック"/>
          <w:color w:val="000000"/>
          <w:kern w:val="0"/>
          <w:szCs w:val="21"/>
          <w:u w:val="single"/>
        </w:rPr>
      </w:pPr>
      <w:r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u w:val="single"/>
        </w:rPr>
        <w:t>附　則</w:t>
      </w:r>
    </w:p>
    <w:p w:rsidR="00EC003D" w:rsidRPr="00027B7A" w:rsidRDefault="00DD0D66" w:rsidP="006473E9">
      <w:pPr>
        <w:suppressAutoHyphens/>
        <w:autoSpaceDE w:val="0"/>
        <w:autoSpaceDN w:val="0"/>
        <w:adjustRightInd w:val="0"/>
        <w:snapToGrid w:val="0"/>
        <w:ind w:rightChars="14" w:right="29"/>
        <w:jc w:val="left"/>
        <w:textAlignment w:val="baseline"/>
        <w:rPr>
          <w:rFonts w:ascii="ＭＳ 明朝" w:eastAsia="ＭＳ 明朝" w:hAnsi="ＭＳ 明朝"/>
          <w:szCs w:val="21"/>
        </w:rPr>
      </w:pPr>
      <w:r w:rsidRPr="00027B7A">
        <w:rPr>
          <w:rFonts w:ascii="ＭＳ 明朝" w:eastAsia="ＭＳ 明朝" w:hAnsi="ＭＳ 明朝" w:cs="ＭＳ ゴシック" w:hint="eastAsia"/>
          <w:color w:val="000000"/>
          <w:kern w:val="0"/>
          <w:szCs w:val="21"/>
        </w:rPr>
        <w:t xml:space="preserve">　　</w:t>
      </w:r>
      <w:r w:rsidRPr="00027B7A">
        <w:rPr>
          <w:rFonts w:ascii="ＭＳ 明朝" w:eastAsia="ＭＳ 明朝" w:hAnsi="ＭＳ 明朝" w:cs="ＭＳ ゴシック" w:hint="eastAsia"/>
          <w:color w:val="000000"/>
          <w:kern w:val="0"/>
          <w:szCs w:val="21"/>
          <w:u w:val="single"/>
        </w:rPr>
        <w:t>この条例は、令和３年４月1日から施行する。</w:t>
      </w:r>
    </w:p>
    <w:sectPr w:rsidR="00EC003D" w:rsidRPr="00027B7A" w:rsidSect="002A3BD9">
      <w:pgSz w:w="11906" w:h="16838" w:code="9"/>
      <w:pgMar w:top="1134" w:right="991" w:bottom="1134" w:left="1134" w:header="737" w:footer="0"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4F" w:rsidRDefault="00C56A4F" w:rsidP="006C547D">
      <w:r>
        <w:separator/>
      </w:r>
    </w:p>
  </w:endnote>
  <w:endnote w:type="continuationSeparator" w:id="0">
    <w:p w:rsidR="00C56A4F" w:rsidRDefault="00C56A4F" w:rsidP="006C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4F" w:rsidRDefault="00C56A4F" w:rsidP="006C547D">
      <w:r>
        <w:separator/>
      </w:r>
    </w:p>
  </w:footnote>
  <w:footnote w:type="continuationSeparator" w:id="0">
    <w:p w:rsidR="00C56A4F" w:rsidRDefault="00C56A4F" w:rsidP="006C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7CF"/>
    <w:multiLevelType w:val="hybridMultilevel"/>
    <w:tmpl w:val="D71244BA"/>
    <w:lvl w:ilvl="0" w:tplc="6BFAE2A0">
      <w:start w:val="5"/>
      <w:numFmt w:val="bullet"/>
      <w:lvlText w:val="※"/>
      <w:lvlJc w:val="left"/>
      <w:pPr>
        <w:ind w:left="934" w:hanging="360"/>
      </w:pPr>
      <w:rPr>
        <w:rFonts w:ascii="ＭＳ ゴシック" w:eastAsia="ＭＳ ゴシック" w:hAnsi="ＭＳ ゴシック" w:cs="ＭＳ ゴシック"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60"/>
    <w:rsid w:val="00011160"/>
    <w:rsid w:val="00015D17"/>
    <w:rsid w:val="00024E9E"/>
    <w:rsid w:val="00027B7A"/>
    <w:rsid w:val="00074A9D"/>
    <w:rsid w:val="000A03FA"/>
    <w:rsid w:val="000B0C6F"/>
    <w:rsid w:val="000D4879"/>
    <w:rsid w:val="000F5CD5"/>
    <w:rsid w:val="00123AAD"/>
    <w:rsid w:val="001404D7"/>
    <w:rsid w:val="001820F9"/>
    <w:rsid w:val="001B6DA9"/>
    <w:rsid w:val="00201FA8"/>
    <w:rsid w:val="00250A0F"/>
    <w:rsid w:val="0029750D"/>
    <w:rsid w:val="002A3BD9"/>
    <w:rsid w:val="0031162E"/>
    <w:rsid w:val="00314FD3"/>
    <w:rsid w:val="0032619D"/>
    <w:rsid w:val="0033130D"/>
    <w:rsid w:val="0036608F"/>
    <w:rsid w:val="0037463E"/>
    <w:rsid w:val="003967B5"/>
    <w:rsid w:val="003B5E4B"/>
    <w:rsid w:val="003C6710"/>
    <w:rsid w:val="003D02D7"/>
    <w:rsid w:val="003D1F3D"/>
    <w:rsid w:val="00433C87"/>
    <w:rsid w:val="004377C6"/>
    <w:rsid w:val="004621FB"/>
    <w:rsid w:val="00486E33"/>
    <w:rsid w:val="004A1EF5"/>
    <w:rsid w:val="004B1628"/>
    <w:rsid w:val="004B5C06"/>
    <w:rsid w:val="004F66D1"/>
    <w:rsid w:val="00535B47"/>
    <w:rsid w:val="00540174"/>
    <w:rsid w:val="005649F5"/>
    <w:rsid w:val="00581E63"/>
    <w:rsid w:val="005928F6"/>
    <w:rsid w:val="005A394E"/>
    <w:rsid w:val="005F740B"/>
    <w:rsid w:val="00646D60"/>
    <w:rsid w:val="006473E9"/>
    <w:rsid w:val="006649FC"/>
    <w:rsid w:val="00665A3F"/>
    <w:rsid w:val="0067266E"/>
    <w:rsid w:val="0067677A"/>
    <w:rsid w:val="00682D8B"/>
    <w:rsid w:val="00693CAC"/>
    <w:rsid w:val="006B2F64"/>
    <w:rsid w:val="006B52C8"/>
    <w:rsid w:val="006C547D"/>
    <w:rsid w:val="006C7F3C"/>
    <w:rsid w:val="006E1C0A"/>
    <w:rsid w:val="006E627C"/>
    <w:rsid w:val="006F163F"/>
    <w:rsid w:val="00706308"/>
    <w:rsid w:val="00714E4D"/>
    <w:rsid w:val="007679FE"/>
    <w:rsid w:val="00794390"/>
    <w:rsid w:val="007B2A5F"/>
    <w:rsid w:val="007B44ED"/>
    <w:rsid w:val="00806866"/>
    <w:rsid w:val="00854E72"/>
    <w:rsid w:val="00857F9E"/>
    <w:rsid w:val="008777DA"/>
    <w:rsid w:val="00880EEC"/>
    <w:rsid w:val="00884172"/>
    <w:rsid w:val="00894108"/>
    <w:rsid w:val="008A01A4"/>
    <w:rsid w:val="00912BB8"/>
    <w:rsid w:val="009442D0"/>
    <w:rsid w:val="0095168D"/>
    <w:rsid w:val="009673ED"/>
    <w:rsid w:val="009A3BCC"/>
    <w:rsid w:val="009B5FDA"/>
    <w:rsid w:val="009D3B90"/>
    <w:rsid w:val="009F642A"/>
    <w:rsid w:val="00A16617"/>
    <w:rsid w:val="00A215DD"/>
    <w:rsid w:val="00A455EA"/>
    <w:rsid w:val="00A51F99"/>
    <w:rsid w:val="00A63D38"/>
    <w:rsid w:val="00A93EFA"/>
    <w:rsid w:val="00AA0EE5"/>
    <w:rsid w:val="00AA7D3B"/>
    <w:rsid w:val="00AB4235"/>
    <w:rsid w:val="00AB54A8"/>
    <w:rsid w:val="00AD0923"/>
    <w:rsid w:val="00AE391F"/>
    <w:rsid w:val="00AF6F90"/>
    <w:rsid w:val="00B207BA"/>
    <w:rsid w:val="00B238F4"/>
    <w:rsid w:val="00B46DA7"/>
    <w:rsid w:val="00B47201"/>
    <w:rsid w:val="00B76164"/>
    <w:rsid w:val="00B9034C"/>
    <w:rsid w:val="00B95BFE"/>
    <w:rsid w:val="00BA2A78"/>
    <w:rsid w:val="00BA4135"/>
    <w:rsid w:val="00BF6CF1"/>
    <w:rsid w:val="00C03F6F"/>
    <w:rsid w:val="00C0436B"/>
    <w:rsid w:val="00C060B1"/>
    <w:rsid w:val="00C108D6"/>
    <w:rsid w:val="00C14DF1"/>
    <w:rsid w:val="00C44412"/>
    <w:rsid w:val="00C53DA7"/>
    <w:rsid w:val="00C54649"/>
    <w:rsid w:val="00C55C1B"/>
    <w:rsid w:val="00C56A4F"/>
    <w:rsid w:val="00C61A1E"/>
    <w:rsid w:val="00C7524D"/>
    <w:rsid w:val="00C87CBB"/>
    <w:rsid w:val="00C924AD"/>
    <w:rsid w:val="00C95C7A"/>
    <w:rsid w:val="00CC6BA2"/>
    <w:rsid w:val="00CD3D03"/>
    <w:rsid w:val="00CF61E6"/>
    <w:rsid w:val="00D00117"/>
    <w:rsid w:val="00D061A8"/>
    <w:rsid w:val="00D07F9A"/>
    <w:rsid w:val="00D1439E"/>
    <w:rsid w:val="00D300A1"/>
    <w:rsid w:val="00D32799"/>
    <w:rsid w:val="00D503F3"/>
    <w:rsid w:val="00D90DB2"/>
    <w:rsid w:val="00D971E1"/>
    <w:rsid w:val="00D97678"/>
    <w:rsid w:val="00DD0D66"/>
    <w:rsid w:val="00DF2317"/>
    <w:rsid w:val="00DF648F"/>
    <w:rsid w:val="00DF68CF"/>
    <w:rsid w:val="00E0755E"/>
    <w:rsid w:val="00E35DC5"/>
    <w:rsid w:val="00E4232B"/>
    <w:rsid w:val="00EB749A"/>
    <w:rsid w:val="00EC003D"/>
    <w:rsid w:val="00EF6AF7"/>
    <w:rsid w:val="00F03412"/>
    <w:rsid w:val="00F20E02"/>
    <w:rsid w:val="00F624AE"/>
    <w:rsid w:val="00F67FAC"/>
    <w:rsid w:val="00F8147B"/>
    <w:rsid w:val="00F97EB2"/>
    <w:rsid w:val="00FA3395"/>
    <w:rsid w:val="00FA4D41"/>
    <w:rsid w:val="00FE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EC69840-F2B0-4E26-8B66-70E0535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47D"/>
    <w:rPr>
      <w:rFonts w:asciiTheme="majorHAnsi" w:eastAsiaTheme="majorEastAsia" w:hAnsiTheme="majorHAnsi" w:cstheme="majorBidi"/>
      <w:sz w:val="18"/>
      <w:szCs w:val="18"/>
    </w:rPr>
  </w:style>
  <w:style w:type="paragraph" w:styleId="a5">
    <w:name w:val="header"/>
    <w:basedOn w:val="a"/>
    <w:link w:val="a6"/>
    <w:uiPriority w:val="99"/>
    <w:unhideWhenUsed/>
    <w:rsid w:val="006C547D"/>
    <w:pPr>
      <w:tabs>
        <w:tab w:val="center" w:pos="4252"/>
        <w:tab w:val="right" w:pos="8504"/>
      </w:tabs>
      <w:snapToGrid w:val="0"/>
    </w:pPr>
  </w:style>
  <w:style w:type="character" w:customStyle="1" w:styleId="a6">
    <w:name w:val="ヘッダー (文字)"/>
    <w:basedOn w:val="a0"/>
    <w:link w:val="a5"/>
    <w:uiPriority w:val="99"/>
    <w:rsid w:val="006C547D"/>
  </w:style>
  <w:style w:type="paragraph" w:styleId="a7">
    <w:name w:val="footer"/>
    <w:basedOn w:val="a"/>
    <w:link w:val="a8"/>
    <w:uiPriority w:val="99"/>
    <w:unhideWhenUsed/>
    <w:rsid w:val="006C547D"/>
    <w:pPr>
      <w:tabs>
        <w:tab w:val="center" w:pos="4252"/>
        <w:tab w:val="right" w:pos="8504"/>
      </w:tabs>
      <w:snapToGrid w:val="0"/>
    </w:pPr>
  </w:style>
  <w:style w:type="character" w:customStyle="1" w:styleId="a8">
    <w:name w:val="フッター (文字)"/>
    <w:basedOn w:val="a0"/>
    <w:link w:val="a7"/>
    <w:uiPriority w:val="99"/>
    <w:rsid w:val="006C547D"/>
  </w:style>
  <w:style w:type="paragraph" w:styleId="a9">
    <w:name w:val="Date"/>
    <w:basedOn w:val="a"/>
    <w:next w:val="a"/>
    <w:link w:val="aa"/>
    <w:uiPriority w:val="99"/>
    <w:semiHidden/>
    <w:unhideWhenUsed/>
    <w:rsid w:val="00F67FAC"/>
  </w:style>
  <w:style w:type="character" w:customStyle="1" w:styleId="aa">
    <w:name w:val="日付 (文字)"/>
    <w:basedOn w:val="a0"/>
    <w:link w:val="a9"/>
    <w:uiPriority w:val="99"/>
    <w:semiHidden/>
    <w:rsid w:val="00F6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0818-2351-4F9E-884C-DC718E99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2021-02-02T06:15:00Z</cp:lastPrinted>
  <dcterms:created xsi:type="dcterms:W3CDTF">2021-03-31T04:39:00Z</dcterms:created>
  <dcterms:modified xsi:type="dcterms:W3CDTF">2021-03-31T04:39:00Z</dcterms:modified>
</cp:coreProperties>
</file>