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49" w:rsidRPr="00035112" w:rsidRDefault="00731249" w:rsidP="00171BBC">
      <w:pPr>
        <w:tabs>
          <w:tab w:val="left" w:pos="284"/>
        </w:tabs>
        <w:ind w:leftChars="358" w:left="708" w:rightChars="285" w:right="563" w:firstLine="1"/>
        <w:jc w:val="left"/>
        <w:rPr>
          <w:sz w:val="20"/>
        </w:rPr>
      </w:pPr>
      <w:r w:rsidRPr="00827C84">
        <w:rPr>
          <w:rFonts w:hint="eastAsia"/>
          <w:sz w:val="20"/>
        </w:rPr>
        <w:t>鳥取県公募型プロポーザル方式受注者選定等審査会（</w:t>
      </w:r>
      <w:r w:rsidRPr="00224CB9">
        <w:rPr>
          <w:rFonts w:hint="eastAsia"/>
          <w:kern w:val="0"/>
        </w:rPr>
        <w:t>施設予約システムサービス利用調達業務</w:t>
      </w:r>
      <w:r w:rsidRPr="00D46235">
        <w:rPr>
          <w:rFonts w:hint="eastAsia"/>
          <w:sz w:val="20"/>
        </w:rPr>
        <w:t>プロポーザル審査会</w:t>
      </w:r>
      <w:r w:rsidRPr="00827C84">
        <w:rPr>
          <w:rFonts w:hint="eastAsia"/>
          <w:sz w:val="20"/>
        </w:rPr>
        <w:t>）</w:t>
      </w:r>
      <w:r>
        <w:rPr>
          <w:rFonts w:hint="eastAsia"/>
          <w:sz w:val="20"/>
        </w:rPr>
        <w:t>運営要綱</w:t>
      </w:r>
    </w:p>
    <w:p w:rsidR="00731249" w:rsidRPr="009A3548" w:rsidRDefault="00731249" w:rsidP="00171BBC">
      <w:pPr>
        <w:jc w:val="center"/>
        <w:rPr>
          <w:sz w:val="20"/>
        </w:rPr>
      </w:pPr>
    </w:p>
    <w:p w:rsidR="00731249" w:rsidRPr="00035112" w:rsidRDefault="00731249" w:rsidP="00171BBC">
      <w:pPr>
        <w:jc w:val="left"/>
        <w:rPr>
          <w:sz w:val="20"/>
        </w:rPr>
      </w:pPr>
      <w:r w:rsidRPr="00035112">
        <w:rPr>
          <w:rFonts w:hint="eastAsia"/>
          <w:sz w:val="20"/>
        </w:rPr>
        <w:t>（趣旨）</w:t>
      </w:r>
    </w:p>
    <w:p w:rsidR="00731249" w:rsidRDefault="00731249" w:rsidP="00171BBC">
      <w:pPr>
        <w:ind w:left="188" w:hangingChars="100" w:hanging="188"/>
        <w:rPr>
          <w:sz w:val="20"/>
        </w:rPr>
      </w:pPr>
      <w:r w:rsidRPr="00035112">
        <w:rPr>
          <w:rFonts w:hint="eastAsia"/>
          <w:sz w:val="20"/>
        </w:rPr>
        <w:t>第１条　この要綱は、</w:t>
      </w:r>
      <w:r w:rsidRPr="00827C84">
        <w:rPr>
          <w:rFonts w:hint="eastAsia"/>
          <w:sz w:val="20"/>
        </w:rPr>
        <w:t>鳥取県公募型プロポーザル方式受注者選定等審査会（</w:t>
      </w:r>
      <w:r w:rsidRPr="00224CB9">
        <w:rPr>
          <w:rFonts w:hint="eastAsia"/>
          <w:kern w:val="0"/>
        </w:rPr>
        <w:t>施設予約システムサービス利用調達業務</w:t>
      </w:r>
      <w:r w:rsidRPr="00D46235">
        <w:rPr>
          <w:rFonts w:hint="eastAsia"/>
          <w:sz w:val="20"/>
        </w:rPr>
        <w:t>プロポーザル審査会</w:t>
      </w:r>
      <w:r w:rsidRPr="00827C84">
        <w:rPr>
          <w:rFonts w:hint="eastAsia"/>
          <w:sz w:val="20"/>
        </w:rPr>
        <w:t>）</w:t>
      </w:r>
      <w:r w:rsidRPr="00035112">
        <w:rPr>
          <w:rFonts w:hint="eastAsia"/>
          <w:sz w:val="20"/>
        </w:rPr>
        <w:t>（以下「</w:t>
      </w:r>
      <w:r>
        <w:rPr>
          <w:rFonts w:hint="eastAsia"/>
          <w:sz w:val="20"/>
        </w:rPr>
        <w:t>審査会</w:t>
      </w:r>
      <w:r w:rsidRPr="00035112">
        <w:rPr>
          <w:rFonts w:hint="eastAsia"/>
          <w:sz w:val="20"/>
        </w:rPr>
        <w:t>」という。）に</w:t>
      </w:r>
      <w:r>
        <w:rPr>
          <w:rFonts w:hint="eastAsia"/>
          <w:sz w:val="20"/>
        </w:rPr>
        <w:t>関し</w:t>
      </w:r>
      <w:r w:rsidRPr="00035112">
        <w:rPr>
          <w:rFonts w:hint="eastAsia"/>
          <w:sz w:val="20"/>
        </w:rPr>
        <w:t>必要な事項を定めるものである。</w:t>
      </w:r>
    </w:p>
    <w:p w:rsidR="00731249" w:rsidRPr="00C22653" w:rsidRDefault="00731249" w:rsidP="00171BBC">
      <w:pPr>
        <w:ind w:left="188" w:hangingChars="100" w:hanging="188"/>
        <w:rPr>
          <w:sz w:val="20"/>
        </w:rPr>
      </w:pP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（審議する事項）</w:t>
      </w: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第２条　審査会は、鳥取県附属機関条例（平成</w:t>
      </w:r>
      <w:r>
        <w:rPr>
          <w:rFonts w:hint="eastAsia"/>
          <w:sz w:val="20"/>
        </w:rPr>
        <w:t>25</w:t>
      </w:r>
      <w:r>
        <w:rPr>
          <w:rFonts w:hint="eastAsia"/>
          <w:sz w:val="20"/>
        </w:rPr>
        <w:t>年鳥取県条例第</w:t>
      </w:r>
      <w:r>
        <w:rPr>
          <w:rFonts w:hint="eastAsia"/>
          <w:sz w:val="20"/>
        </w:rPr>
        <w:t>53</w:t>
      </w:r>
      <w:r>
        <w:rPr>
          <w:rFonts w:hint="eastAsia"/>
          <w:sz w:val="20"/>
        </w:rPr>
        <w:t>号）第２条第３項の規定に基づき設置されるものであり、次の事項を審議する。</w:t>
      </w:r>
    </w:p>
    <w:p w:rsidR="00731249" w:rsidRDefault="00731249" w:rsidP="00171BBC">
      <w:pPr>
        <w:ind w:leftChars="200" w:left="583" w:hangingChars="100" w:hanging="188"/>
        <w:rPr>
          <w:sz w:val="20"/>
        </w:rPr>
      </w:pPr>
      <w:r w:rsidRPr="00F2505F">
        <w:rPr>
          <w:rFonts w:hint="eastAsia"/>
          <w:sz w:val="20"/>
        </w:rPr>
        <w:t>施設予約システムサービス利用調達業務</w:t>
      </w:r>
      <w:r>
        <w:rPr>
          <w:rFonts w:hint="eastAsia"/>
          <w:sz w:val="20"/>
        </w:rPr>
        <w:t>に係る企画提案書の評価及び提案の順位の決定</w:t>
      </w:r>
    </w:p>
    <w:p w:rsidR="00731249" w:rsidRPr="009A3548" w:rsidRDefault="00731249" w:rsidP="00171BBC">
      <w:pPr>
        <w:ind w:left="188" w:hangingChars="100" w:hanging="188"/>
        <w:rPr>
          <w:sz w:val="20"/>
        </w:rPr>
      </w:pP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（委員）</w:t>
      </w: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第３条　委員は、その審議する事項に関し知識又は経験を有する者のうちから、鳥取県知事が任命する。</w:t>
      </w: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２　委員の任期は、任命した日から令和３年９月３０日までとする。ただし、委員が欠けた場合における補欠の委員の任期は、前任者の残任期間とする。</w:t>
      </w:r>
    </w:p>
    <w:p w:rsidR="00731249" w:rsidRDefault="00731249" w:rsidP="00171BBC">
      <w:pPr>
        <w:ind w:left="188" w:hangingChars="100" w:hanging="188"/>
        <w:rPr>
          <w:sz w:val="20"/>
        </w:rPr>
      </w:pP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（会長）</w:t>
      </w: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第４条　審査会に会長を置き、委員の互選によりこれを定める。</w:t>
      </w: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２　会長は、会務を総理し、評価審査会を代表する。</w:t>
      </w: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３　会長が欠けたときは、あらかじめ会長が指名する委員がその職務を代理する。</w:t>
      </w:r>
    </w:p>
    <w:p w:rsidR="00731249" w:rsidRDefault="00731249" w:rsidP="00171BBC">
      <w:pPr>
        <w:ind w:left="188" w:hangingChars="100" w:hanging="188"/>
        <w:rPr>
          <w:sz w:val="20"/>
        </w:rPr>
      </w:pP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（審査会）</w:t>
      </w: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第５条　審査会は、総務部行財政改革局資産活用推進課長が招集し、会長が議長となる。</w:t>
      </w: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２　委員の過半数の出席がなければ、審査会を開くことができない。</w:t>
      </w: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３　審査会の議決は、出席数の過半数で決し、可否同数のときは会長の決するところによる。</w:t>
      </w: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４　審査会は</w:t>
      </w:r>
      <w:r>
        <w:rPr>
          <w:rFonts w:hint="eastAsia"/>
          <w:sz w:val="20"/>
        </w:rPr>
        <w:t>WEB</w:t>
      </w:r>
      <w:r>
        <w:rPr>
          <w:rFonts w:hint="eastAsia"/>
          <w:sz w:val="20"/>
        </w:rPr>
        <w:t>等による開催も可とする。</w:t>
      </w:r>
    </w:p>
    <w:p w:rsidR="00731249" w:rsidRPr="002D4E6A" w:rsidRDefault="00731249" w:rsidP="00171BBC">
      <w:pPr>
        <w:ind w:left="188" w:hangingChars="100" w:hanging="188"/>
        <w:rPr>
          <w:sz w:val="20"/>
        </w:rPr>
      </w:pP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（秘密の保持）</w:t>
      </w: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第６条　委員は、職務上知り得た秘密を漏らしてはならない。なお、委員を辞した後も同様とする。</w:t>
      </w:r>
    </w:p>
    <w:p w:rsidR="00731249" w:rsidRDefault="00731249" w:rsidP="00171BBC">
      <w:pPr>
        <w:ind w:left="188" w:hangingChars="100" w:hanging="188"/>
        <w:rPr>
          <w:sz w:val="20"/>
        </w:rPr>
      </w:pP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（庶務）</w:t>
      </w: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>第７条　審査会の庶務は、総務部行財政改革局資産活用推進課において行う。</w:t>
      </w:r>
    </w:p>
    <w:p w:rsidR="00731249" w:rsidRPr="006C38B5" w:rsidRDefault="00731249" w:rsidP="00171BBC">
      <w:pPr>
        <w:ind w:left="188" w:hangingChars="100" w:hanging="188"/>
        <w:rPr>
          <w:sz w:val="20"/>
        </w:rPr>
      </w:pPr>
    </w:p>
    <w:p w:rsidR="00731249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 xml:space="preserve">　　　附　則</w:t>
      </w:r>
    </w:p>
    <w:p w:rsidR="00731249" w:rsidRPr="00203B24" w:rsidRDefault="00731249" w:rsidP="00171BBC">
      <w:pPr>
        <w:ind w:left="188" w:hangingChars="100" w:hanging="188"/>
        <w:rPr>
          <w:sz w:val="20"/>
        </w:rPr>
      </w:pPr>
      <w:r>
        <w:rPr>
          <w:rFonts w:hint="eastAsia"/>
          <w:sz w:val="20"/>
        </w:rPr>
        <w:t xml:space="preserve">　この要綱は、令和３年７</w:t>
      </w:r>
      <w:r w:rsidRPr="00507CA2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　</w:t>
      </w:r>
      <w:r w:rsidRPr="00507CA2">
        <w:rPr>
          <w:rFonts w:hint="eastAsia"/>
          <w:sz w:val="20"/>
        </w:rPr>
        <w:t>日から施行</w:t>
      </w:r>
      <w:r>
        <w:rPr>
          <w:rFonts w:hint="eastAsia"/>
          <w:sz w:val="20"/>
        </w:rPr>
        <w:t xml:space="preserve">する。　</w:t>
      </w:r>
    </w:p>
    <w:sectPr w:rsidR="00731249" w:rsidRPr="00203B24" w:rsidSect="00731249">
      <w:pgSz w:w="11907" w:h="16840" w:code="9"/>
      <w:pgMar w:top="1134" w:right="1134" w:bottom="1134" w:left="1418" w:header="720" w:footer="720" w:gutter="0"/>
      <w:cols w:space="425"/>
      <w:noEndnote/>
      <w:docGrid w:type="linesAndChars" w:linePitch="331" w:charSpace="-2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E1" w:rsidRDefault="00E573E1" w:rsidP="003B4870">
      <w:r>
        <w:separator/>
      </w:r>
    </w:p>
  </w:endnote>
  <w:endnote w:type="continuationSeparator" w:id="0">
    <w:p w:rsidR="00E573E1" w:rsidRDefault="00E573E1" w:rsidP="003B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E1" w:rsidRDefault="00E573E1" w:rsidP="003B4870">
      <w:r>
        <w:separator/>
      </w:r>
    </w:p>
  </w:footnote>
  <w:footnote w:type="continuationSeparator" w:id="0">
    <w:p w:rsidR="00E573E1" w:rsidRDefault="00E573E1" w:rsidP="003B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3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F2"/>
    <w:rsid w:val="00002A0B"/>
    <w:rsid w:val="00035112"/>
    <w:rsid w:val="000351BC"/>
    <w:rsid w:val="00051772"/>
    <w:rsid w:val="00096D28"/>
    <w:rsid w:val="000B1F91"/>
    <w:rsid w:val="0014272B"/>
    <w:rsid w:val="001B3F7E"/>
    <w:rsid w:val="001B4CA2"/>
    <w:rsid w:val="001F667D"/>
    <w:rsid w:val="00203B24"/>
    <w:rsid w:val="00220DE7"/>
    <w:rsid w:val="002668C1"/>
    <w:rsid w:val="00287706"/>
    <w:rsid w:val="00291216"/>
    <w:rsid w:val="002A17A9"/>
    <w:rsid w:val="002D4E6A"/>
    <w:rsid w:val="002D6D57"/>
    <w:rsid w:val="002F4B07"/>
    <w:rsid w:val="003174F2"/>
    <w:rsid w:val="00355D48"/>
    <w:rsid w:val="003A2EF4"/>
    <w:rsid w:val="003B4870"/>
    <w:rsid w:val="003E1971"/>
    <w:rsid w:val="0044442B"/>
    <w:rsid w:val="00474A6B"/>
    <w:rsid w:val="004B24A8"/>
    <w:rsid w:val="004B5A89"/>
    <w:rsid w:val="004D7065"/>
    <w:rsid w:val="00503E90"/>
    <w:rsid w:val="00507CA2"/>
    <w:rsid w:val="00526502"/>
    <w:rsid w:val="00536643"/>
    <w:rsid w:val="0055210C"/>
    <w:rsid w:val="0057294D"/>
    <w:rsid w:val="005A07A7"/>
    <w:rsid w:val="005A2A1A"/>
    <w:rsid w:val="005A4C4E"/>
    <w:rsid w:val="005B1E86"/>
    <w:rsid w:val="005D03AC"/>
    <w:rsid w:val="005E19AC"/>
    <w:rsid w:val="0063435C"/>
    <w:rsid w:val="00677B1E"/>
    <w:rsid w:val="00681D90"/>
    <w:rsid w:val="00692E9B"/>
    <w:rsid w:val="006B3A0C"/>
    <w:rsid w:val="006C38B5"/>
    <w:rsid w:val="006D72FB"/>
    <w:rsid w:val="006D7BAA"/>
    <w:rsid w:val="006F6FB6"/>
    <w:rsid w:val="00704939"/>
    <w:rsid w:val="00722F4F"/>
    <w:rsid w:val="007275D0"/>
    <w:rsid w:val="00731249"/>
    <w:rsid w:val="00733E45"/>
    <w:rsid w:val="007536D1"/>
    <w:rsid w:val="0076220D"/>
    <w:rsid w:val="00793688"/>
    <w:rsid w:val="007F0EAF"/>
    <w:rsid w:val="00807674"/>
    <w:rsid w:val="008129A3"/>
    <w:rsid w:val="00827C84"/>
    <w:rsid w:val="00831F82"/>
    <w:rsid w:val="00866039"/>
    <w:rsid w:val="00881E77"/>
    <w:rsid w:val="008F40D4"/>
    <w:rsid w:val="00951F4E"/>
    <w:rsid w:val="00983606"/>
    <w:rsid w:val="0099546B"/>
    <w:rsid w:val="009A3548"/>
    <w:rsid w:val="009B7440"/>
    <w:rsid w:val="00A27B76"/>
    <w:rsid w:val="00A714C8"/>
    <w:rsid w:val="00A76E47"/>
    <w:rsid w:val="00AF7E60"/>
    <w:rsid w:val="00B2505A"/>
    <w:rsid w:val="00B366BE"/>
    <w:rsid w:val="00B424D5"/>
    <w:rsid w:val="00B53586"/>
    <w:rsid w:val="00B95763"/>
    <w:rsid w:val="00C22653"/>
    <w:rsid w:val="00C24CF8"/>
    <w:rsid w:val="00C33CDC"/>
    <w:rsid w:val="00C41334"/>
    <w:rsid w:val="00C43682"/>
    <w:rsid w:val="00C62A55"/>
    <w:rsid w:val="00CD3BF9"/>
    <w:rsid w:val="00CD4E4C"/>
    <w:rsid w:val="00CD4F42"/>
    <w:rsid w:val="00D134C4"/>
    <w:rsid w:val="00D46235"/>
    <w:rsid w:val="00D54441"/>
    <w:rsid w:val="00D55D3D"/>
    <w:rsid w:val="00D6253E"/>
    <w:rsid w:val="00DA471F"/>
    <w:rsid w:val="00E47B06"/>
    <w:rsid w:val="00E536F2"/>
    <w:rsid w:val="00E573E1"/>
    <w:rsid w:val="00EA483D"/>
    <w:rsid w:val="00F2505F"/>
    <w:rsid w:val="00F33A7C"/>
    <w:rsid w:val="00F55E9D"/>
    <w:rsid w:val="00F5687B"/>
    <w:rsid w:val="00F73BAB"/>
    <w:rsid w:val="00FA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93DA83-1A8E-498D-A700-D2D433B5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4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4870"/>
    <w:rPr>
      <w:kern w:val="2"/>
      <w:sz w:val="21"/>
      <w:szCs w:val="24"/>
    </w:rPr>
  </w:style>
  <w:style w:type="paragraph" w:styleId="a5">
    <w:name w:val="footer"/>
    <w:basedOn w:val="a"/>
    <w:link w:val="a6"/>
    <w:rsid w:val="003B4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B4870"/>
    <w:rPr>
      <w:kern w:val="2"/>
      <w:sz w:val="21"/>
      <w:szCs w:val="24"/>
    </w:rPr>
  </w:style>
  <w:style w:type="table" w:styleId="a7">
    <w:name w:val="Table Grid"/>
    <w:basedOn w:val="a1"/>
    <w:rsid w:val="000B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A7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76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1</cp:revision>
  <cp:lastPrinted>2021-05-20T02:34:00Z</cp:lastPrinted>
  <dcterms:created xsi:type="dcterms:W3CDTF">2021-07-15T00:00:00Z</dcterms:created>
  <dcterms:modified xsi:type="dcterms:W3CDTF">2021-07-15T00:00:00Z</dcterms:modified>
</cp:coreProperties>
</file>